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1BF0" w:rsidRDefault="002A1BF0" w:rsidP="00956834">
      <w:pPr>
        <w:jc w:val="center"/>
        <w:rPr>
          <w:rFonts w:ascii="楷体" w:eastAsia="楷体" w:hAnsi="楷体" w:hint="eastAsia"/>
          <w:b/>
          <w:sz w:val="52"/>
          <w:szCs w:val="52"/>
        </w:rPr>
      </w:pPr>
      <w:r w:rsidRPr="00B535C7">
        <w:rPr>
          <w:rFonts w:ascii="楷体" w:eastAsia="楷体" w:hAnsi="楷体" w:hint="eastAsia"/>
          <w:b/>
          <w:sz w:val="52"/>
          <w:szCs w:val="52"/>
        </w:rPr>
        <w:t>斯里兰卡</w:t>
      </w:r>
      <w:r w:rsidR="0083482C">
        <w:rPr>
          <w:rFonts w:ascii="楷体" w:eastAsia="楷体" w:hAnsi="楷体" w:hint="eastAsia"/>
          <w:b/>
          <w:sz w:val="52"/>
          <w:szCs w:val="52"/>
        </w:rPr>
        <w:t>佛教</w:t>
      </w:r>
      <w:r w:rsidR="00B535C7" w:rsidRPr="00B535C7">
        <w:rPr>
          <w:rFonts w:ascii="楷体" w:eastAsia="楷体" w:hAnsi="楷体" w:hint="eastAsia"/>
          <w:b/>
          <w:sz w:val="52"/>
          <w:szCs w:val="52"/>
        </w:rPr>
        <w:t>文化之旅</w:t>
      </w:r>
    </w:p>
    <w:p w:rsidR="002418A3" w:rsidRPr="002418A3" w:rsidRDefault="002418A3" w:rsidP="002418A3">
      <w:pPr>
        <w:jc w:val="left"/>
        <w:rPr>
          <w:rFonts w:ascii="楷体" w:eastAsia="楷体" w:hAnsi="楷体" w:hint="eastAsia"/>
          <w:b/>
          <w:sz w:val="30"/>
          <w:szCs w:val="30"/>
          <w:highlight w:val="yellow"/>
        </w:rPr>
      </w:pPr>
      <w:r w:rsidRPr="002418A3">
        <w:rPr>
          <w:rFonts w:ascii="楷体" w:eastAsia="楷体" w:hAnsi="楷体" w:hint="eastAsia"/>
          <w:b/>
          <w:sz w:val="30"/>
          <w:szCs w:val="30"/>
          <w:highlight w:val="yellow"/>
        </w:rPr>
        <w:t>行程亮点：</w:t>
      </w:r>
    </w:p>
    <w:p w:rsidR="002418A3" w:rsidRPr="002418A3" w:rsidRDefault="002418A3" w:rsidP="002418A3">
      <w:pPr>
        <w:rPr>
          <w:highlight w:val="yellow"/>
        </w:rPr>
      </w:pPr>
      <w:r w:rsidRPr="002418A3">
        <w:rPr>
          <w:rFonts w:hint="eastAsia"/>
          <w:highlight w:val="yellow"/>
        </w:rPr>
        <w:t>1</w:t>
      </w:r>
      <w:r w:rsidRPr="002418A3">
        <w:rPr>
          <w:rFonts w:hint="eastAsia"/>
          <w:highlight w:val="yellow"/>
        </w:rPr>
        <w:t>、安排在菩提树下诵经</w:t>
      </w:r>
    </w:p>
    <w:p w:rsidR="002418A3" w:rsidRPr="002418A3" w:rsidRDefault="002418A3" w:rsidP="002418A3">
      <w:pPr>
        <w:rPr>
          <w:rFonts w:hint="eastAsia"/>
          <w:highlight w:val="yellow"/>
        </w:rPr>
      </w:pPr>
      <w:r w:rsidRPr="002418A3">
        <w:rPr>
          <w:rFonts w:hint="eastAsia"/>
          <w:highlight w:val="yellow"/>
        </w:rPr>
        <w:t>2</w:t>
      </w:r>
      <w:r w:rsidRPr="002418A3">
        <w:rPr>
          <w:rFonts w:hint="eastAsia"/>
          <w:highlight w:val="yellow"/>
        </w:rPr>
        <w:t>、安排住持接见，品尝寺庙素食</w:t>
      </w:r>
    </w:p>
    <w:p w:rsidR="002418A3" w:rsidRPr="002418A3" w:rsidRDefault="002418A3" w:rsidP="002418A3">
      <w:pPr>
        <w:rPr>
          <w:rFonts w:hint="eastAsia"/>
          <w:highlight w:val="yellow"/>
        </w:rPr>
      </w:pPr>
      <w:r w:rsidRPr="002418A3">
        <w:rPr>
          <w:rFonts w:hint="eastAsia"/>
          <w:highlight w:val="yellow"/>
        </w:rPr>
        <w:t>3</w:t>
      </w:r>
      <w:r w:rsidRPr="002418A3">
        <w:rPr>
          <w:rFonts w:hint="eastAsia"/>
          <w:highlight w:val="yellow"/>
        </w:rPr>
        <w:t>、参观</w:t>
      </w:r>
      <w:r w:rsidRPr="002418A3">
        <w:rPr>
          <w:highlight w:val="yellow"/>
        </w:rPr>
        <w:t>5</w:t>
      </w:r>
      <w:r w:rsidRPr="002418A3">
        <w:rPr>
          <w:rFonts w:hint="eastAsia"/>
          <w:highlight w:val="yellow"/>
        </w:rPr>
        <w:t>百罗汉写经书的寺庙</w:t>
      </w:r>
    </w:p>
    <w:p w:rsidR="002418A3" w:rsidRPr="002418A3" w:rsidRDefault="002418A3" w:rsidP="002418A3">
      <w:pPr>
        <w:rPr>
          <w:b/>
          <w:sz w:val="52"/>
          <w:szCs w:val="52"/>
          <w:highlight w:val="yellow"/>
        </w:rPr>
      </w:pPr>
      <w:r w:rsidRPr="002418A3">
        <w:rPr>
          <w:rFonts w:hint="eastAsia"/>
          <w:highlight w:val="yellow"/>
        </w:rPr>
        <w:t>4</w:t>
      </w:r>
      <w:r w:rsidRPr="002418A3">
        <w:rPr>
          <w:rFonts w:hint="eastAsia"/>
          <w:highlight w:val="yellow"/>
        </w:rPr>
        <w:t>、安排放生小海龟</w:t>
      </w:r>
    </w:p>
    <w:p w:rsidR="002418A3" w:rsidRPr="002418A3" w:rsidRDefault="002418A3" w:rsidP="002418A3">
      <w:pPr>
        <w:rPr>
          <w:rFonts w:hint="eastAsia"/>
          <w:b/>
          <w:sz w:val="52"/>
          <w:szCs w:val="52"/>
          <w:highlight w:val="yellow"/>
        </w:rPr>
      </w:pPr>
      <w:r w:rsidRPr="002418A3">
        <w:rPr>
          <w:rFonts w:hint="eastAsia"/>
          <w:highlight w:val="yellow"/>
        </w:rPr>
        <w:t>5</w:t>
      </w:r>
      <w:r w:rsidRPr="002418A3">
        <w:rPr>
          <w:rFonts w:hint="eastAsia"/>
          <w:highlight w:val="yellow"/>
        </w:rPr>
        <w:t>、世界文化遗产之旅</w:t>
      </w:r>
    </w:p>
    <w:p w:rsidR="002418A3" w:rsidRPr="002418A3" w:rsidRDefault="002418A3" w:rsidP="002418A3">
      <w:pPr>
        <w:rPr>
          <w:rFonts w:hint="eastAsia"/>
          <w:b/>
          <w:sz w:val="52"/>
          <w:szCs w:val="52"/>
        </w:rPr>
      </w:pPr>
      <w:r w:rsidRPr="002418A3">
        <w:rPr>
          <w:rFonts w:hint="eastAsia"/>
          <w:highlight w:val="yellow"/>
        </w:rPr>
        <w:t>6</w:t>
      </w:r>
      <w:r w:rsidRPr="002418A3">
        <w:rPr>
          <w:rFonts w:hint="eastAsia"/>
          <w:highlight w:val="yellow"/>
        </w:rPr>
        <w:t>、茶山火车特别体验，参观当地茶工厂，体验斯里兰卡的红茶文化</w:t>
      </w:r>
    </w:p>
    <w:p w:rsidR="002418A3" w:rsidRPr="002418A3" w:rsidRDefault="002418A3" w:rsidP="002418A3">
      <w:pPr>
        <w:rPr>
          <w:rFonts w:hint="eastAsia"/>
          <w:b/>
          <w:sz w:val="52"/>
          <w:szCs w:val="52"/>
        </w:rPr>
      </w:pPr>
    </w:p>
    <w:tbl>
      <w:tblPr>
        <w:tblpPr w:leftFromText="180" w:rightFromText="180" w:vertAnchor="text" w:horzAnchor="margin" w:tblpXSpec="center" w:tblpY="195"/>
        <w:tblW w:w="11057" w:type="dxa"/>
        <w:tblBorders>
          <w:top w:val="thinThickSmallGap" w:sz="24" w:space="0" w:color="E36C0A" w:themeColor="accent6" w:themeShade="BF"/>
          <w:left w:val="thinThickSmallGap" w:sz="24" w:space="0" w:color="E36C0A" w:themeColor="accent6" w:themeShade="BF"/>
          <w:bottom w:val="thinThickSmallGap" w:sz="24" w:space="0" w:color="E36C0A" w:themeColor="accent6" w:themeShade="BF"/>
          <w:right w:val="thinThickSmallGap" w:sz="24" w:space="0" w:color="E36C0A" w:themeColor="accent6" w:themeShade="BF"/>
          <w:insideH w:val="dotDash" w:sz="4" w:space="0" w:color="E36C0A" w:themeColor="accent6" w:themeShade="BF"/>
          <w:insideV w:val="dotDash" w:sz="4" w:space="0" w:color="E36C0A" w:themeColor="accent6" w:themeShade="BF"/>
        </w:tblBorders>
        <w:tblLayout w:type="fixed"/>
        <w:tblLook w:val="0000"/>
      </w:tblPr>
      <w:tblGrid>
        <w:gridCol w:w="1101"/>
        <w:gridCol w:w="3543"/>
        <w:gridCol w:w="426"/>
        <w:gridCol w:w="283"/>
        <w:gridCol w:w="142"/>
        <w:gridCol w:w="2126"/>
        <w:gridCol w:w="284"/>
        <w:gridCol w:w="92"/>
        <w:gridCol w:w="475"/>
        <w:gridCol w:w="2585"/>
      </w:tblGrid>
      <w:tr w:rsidR="002A1BF0" w:rsidRPr="00B535C7" w:rsidTr="006E1AD8">
        <w:trPr>
          <w:trHeight w:val="542"/>
        </w:trPr>
        <w:tc>
          <w:tcPr>
            <w:tcW w:w="1101" w:type="dxa"/>
            <w:tcBorders>
              <w:top w:val="thinThickSmallGap" w:sz="24" w:space="0" w:color="E36C0A" w:themeColor="accent6" w:themeShade="BF"/>
              <w:bottom w:val="dotDash" w:sz="4" w:space="0" w:color="E36C0A" w:themeColor="accent6" w:themeShade="BF"/>
            </w:tcBorders>
            <w:shd w:val="clear" w:color="auto" w:fill="E36C0A" w:themeFill="accent6" w:themeFillShade="BF"/>
            <w:vAlign w:val="center"/>
          </w:tcPr>
          <w:p w:rsidR="002A1BF0" w:rsidRPr="006E1AD8" w:rsidRDefault="002A1BF0" w:rsidP="00B535C7">
            <w:pPr>
              <w:spacing w:before="240" w:line="280" w:lineRule="exact"/>
              <w:ind w:rightChars="-34" w:right="-71"/>
              <w:jc w:val="center"/>
              <w:rPr>
                <w:rFonts w:ascii="楷体" w:eastAsia="楷体" w:hAnsi="楷体" w:cs="Arial"/>
                <w:b/>
                <w:sz w:val="32"/>
              </w:rPr>
            </w:pPr>
            <w:r w:rsidRPr="006E1AD8">
              <w:rPr>
                <w:rFonts w:ascii="楷体" w:eastAsia="楷体" w:hAnsi="楷体" w:cs="Arial" w:hint="eastAsia"/>
                <w:b/>
                <w:sz w:val="32"/>
              </w:rPr>
              <w:t>日期</w:t>
            </w:r>
          </w:p>
        </w:tc>
        <w:tc>
          <w:tcPr>
            <w:tcW w:w="9956" w:type="dxa"/>
            <w:gridSpan w:val="9"/>
            <w:tcBorders>
              <w:top w:val="thinThickSmallGap" w:sz="24" w:space="0" w:color="E36C0A" w:themeColor="accent6" w:themeShade="BF"/>
              <w:bottom w:val="dotDash" w:sz="4" w:space="0" w:color="E36C0A" w:themeColor="accent6" w:themeShade="BF"/>
            </w:tcBorders>
            <w:shd w:val="clear" w:color="auto" w:fill="E36C0A" w:themeFill="accent6" w:themeFillShade="BF"/>
            <w:vAlign w:val="center"/>
          </w:tcPr>
          <w:p w:rsidR="002A1BF0" w:rsidRPr="006E1AD8" w:rsidRDefault="002A1BF0" w:rsidP="00B535C7">
            <w:pPr>
              <w:spacing w:before="240" w:line="250" w:lineRule="exact"/>
              <w:jc w:val="center"/>
              <w:rPr>
                <w:rFonts w:ascii="楷体" w:eastAsia="楷体" w:hAnsi="楷体" w:cs="Arial"/>
                <w:b/>
                <w:sz w:val="32"/>
              </w:rPr>
            </w:pPr>
            <w:r w:rsidRPr="006E1AD8">
              <w:rPr>
                <w:rFonts w:ascii="楷体" w:eastAsia="楷体" w:hAnsi="楷体" w:cs="Arial" w:hint="eastAsia"/>
                <w:b/>
                <w:sz w:val="32"/>
              </w:rPr>
              <w:t>行</w:t>
            </w:r>
            <w:r w:rsidRPr="006E1AD8">
              <w:rPr>
                <w:rFonts w:ascii="楷体" w:eastAsia="楷体" w:hAnsi="楷体" w:cs="Arial"/>
                <w:b/>
                <w:sz w:val="32"/>
              </w:rPr>
              <w:t xml:space="preserve"> </w:t>
            </w:r>
            <w:r w:rsidRPr="006E1AD8">
              <w:rPr>
                <w:rFonts w:ascii="楷体" w:eastAsia="楷体" w:hAnsi="楷体" w:cs="Arial" w:hint="eastAsia"/>
                <w:b/>
                <w:sz w:val="32"/>
              </w:rPr>
              <w:t>程</w:t>
            </w:r>
            <w:r w:rsidRPr="006E1AD8">
              <w:rPr>
                <w:rFonts w:ascii="楷体" w:eastAsia="楷体" w:hAnsi="楷体" w:cs="Arial"/>
                <w:b/>
                <w:sz w:val="32"/>
              </w:rPr>
              <w:t xml:space="preserve"> </w:t>
            </w:r>
            <w:r w:rsidRPr="006E1AD8">
              <w:rPr>
                <w:rFonts w:ascii="楷体" w:eastAsia="楷体" w:hAnsi="楷体" w:cs="Arial" w:hint="eastAsia"/>
                <w:b/>
                <w:sz w:val="32"/>
              </w:rPr>
              <w:t>安</w:t>
            </w:r>
            <w:r w:rsidRPr="006E1AD8">
              <w:rPr>
                <w:rFonts w:ascii="楷体" w:eastAsia="楷体" w:hAnsi="楷体" w:cs="Arial"/>
                <w:b/>
                <w:sz w:val="32"/>
              </w:rPr>
              <w:t xml:space="preserve"> </w:t>
            </w:r>
            <w:r w:rsidRPr="006E1AD8">
              <w:rPr>
                <w:rFonts w:ascii="楷体" w:eastAsia="楷体" w:hAnsi="楷体" w:cs="Arial" w:hint="eastAsia"/>
                <w:b/>
                <w:sz w:val="32"/>
              </w:rPr>
              <w:t>排</w:t>
            </w:r>
          </w:p>
        </w:tc>
      </w:tr>
      <w:tr w:rsidR="002A1BF0" w:rsidRPr="00B535C7" w:rsidTr="006E1AD8">
        <w:trPr>
          <w:trHeight w:val="542"/>
        </w:trPr>
        <w:tc>
          <w:tcPr>
            <w:tcW w:w="1101" w:type="dxa"/>
            <w:tcBorders>
              <w:top w:val="dotDash" w:sz="4" w:space="0" w:color="E36C0A" w:themeColor="accent6" w:themeShade="BF"/>
            </w:tcBorders>
            <w:shd w:val="clear" w:color="auto" w:fill="auto"/>
            <w:vAlign w:val="center"/>
          </w:tcPr>
          <w:p w:rsidR="002A1BF0" w:rsidRPr="00B535C7" w:rsidRDefault="002A1BF0" w:rsidP="00B535C7">
            <w:pPr>
              <w:spacing w:before="240" w:line="280" w:lineRule="exact"/>
              <w:ind w:rightChars="-34" w:right="-71"/>
              <w:rPr>
                <w:rFonts w:ascii="楷体" w:eastAsia="楷体" w:hAnsi="楷体" w:cs="Arial"/>
                <w:sz w:val="24"/>
              </w:rPr>
            </w:pPr>
            <w:r w:rsidRPr="00B535C7">
              <w:rPr>
                <w:rFonts w:ascii="楷体" w:eastAsia="楷体" w:hAnsi="楷体" w:cs="Arial" w:hint="eastAsia"/>
                <w:sz w:val="24"/>
              </w:rPr>
              <w:t>第一天</w:t>
            </w:r>
          </w:p>
        </w:tc>
        <w:tc>
          <w:tcPr>
            <w:tcW w:w="9956" w:type="dxa"/>
            <w:gridSpan w:val="9"/>
            <w:tcBorders>
              <w:top w:val="dotDash" w:sz="4" w:space="0" w:color="E36C0A" w:themeColor="accent6" w:themeShade="BF"/>
            </w:tcBorders>
            <w:shd w:val="clear" w:color="auto" w:fill="auto"/>
            <w:vAlign w:val="center"/>
          </w:tcPr>
          <w:p w:rsidR="002A1BF0" w:rsidRPr="00B535C7" w:rsidRDefault="002A1BF0" w:rsidP="002A1BF0">
            <w:pPr>
              <w:spacing w:line="250" w:lineRule="exact"/>
              <w:rPr>
                <w:rFonts w:ascii="楷体" w:eastAsia="楷体" w:hAnsi="楷体" w:cs="Arial"/>
                <w:sz w:val="24"/>
              </w:rPr>
            </w:pPr>
            <w:r w:rsidRPr="00B535C7">
              <w:rPr>
                <w:rFonts w:ascii="楷体" w:eastAsia="楷体" w:hAnsi="楷体" w:cs="Arial" w:hint="eastAsia"/>
                <w:sz w:val="24"/>
              </w:rPr>
              <w:t>凌晨航班，请您于今晚抵达</w:t>
            </w:r>
            <w:r w:rsidRPr="00B535C7">
              <w:rPr>
                <w:rFonts w:ascii="楷体" w:eastAsia="楷体" w:hAnsi="楷体" w:cs="Arial"/>
                <w:sz w:val="24"/>
              </w:rPr>
              <w:t>T2</w:t>
            </w:r>
            <w:r w:rsidRPr="00B535C7">
              <w:rPr>
                <w:rFonts w:ascii="楷体" w:eastAsia="楷体" w:hAnsi="楷体" w:cs="Arial" w:hint="eastAsia"/>
                <w:sz w:val="24"/>
              </w:rPr>
              <w:t>航站楼办理登机手续</w:t>
            </w:r>
          </w:p>
        </w:tc>
      </w:tr>
      <w:tr w:rsidR="002A1BF0" w:rsidRPr="00B535C7" w:rsidTr="006E1AD8">
        <w:trPr>
          <w:trHeight w:val="1915"/>
        </w:trPr>
        <w:tc>
          <w:tcPr>
            <w:tcW w:w="1101" w:type="dxa"/>
            <w:vMerge w:val="restart"/>
            <w:vAlign w:val="center"/>
          </w:tcPr>
          <w:p w:rsidR="002A1BF0" w:rsidRPr="00B535C7" w:rsidRDefault="002A1BF0" w:rsidP="002A1BF0">
            <w:pPr>
              <w:jc w:val="center"/>
              <w:rPr>
                <w:rFonts w:ascii="楷体" w:eastAsia="楷体" w:hAnsi="楷体" w:cs="Arial"/>
                <w:sz w:val="24"/>
              </w:rPr>
            </w:pPr>
            <w:r w:rsidRPr="00B535C7">
              <w:rPr>
                <w:rFonts w:ascii="楷体" w:eastAsia="楷体" w:hAnsi="楷体" w:cs="Arial" w:hint="eastAsia"/>
                <w:sz w:val="24"/>
              </w:rPr>
              <w:t>第二天</w:t>
            </w:r>
          </w:p>
          <w:p w:rsidR="002A1BF0" w:rsidRPr="00B535C7" w:rsidRDefault="002A1BF0" w:rsidP="002A1BF0">
            <w:pPr>
              <w:spacing w:line="240" w:lineRule="atLeast"/>
              <w:jc w:val="center"/>
              <w:rPr>
                <w:rFonts w:ascii="楷体" w:eastAsia="楷体" w:hAnsi="楷体" w:cs="Arial"/>
                <w:sz w:val="24"/>
              </w:rPr>
            </w:pPr>
          </w:p>
        </w:tc>
        <w:tc>
          <w:tcPr>
            <w:tcW w:w="9956" w:type="dxa"/>
            <w:gridSpan w:val="9"/>
            <w:vAlign w:val="center"/>
          </w:tcPr>
          <w:p w:rsidR="009F5AE2" w:rsidRPr="00B535C7" w:rsidRDefault="002A1BF0" w:rsidP="002A1BF0">
            <w:pPr>
              <w:rPr>
                <w:rFonts w:ascii="楷体" w:eastAsia="楷体" w:hAnsi="楷体" w:cs="Arial"/>
                <w:b/>
                <w:sz w:val="24"/>
              </w:rPr>
            </w:pPr>
            <w:r w:rsidRPr="00B535C7">
              <w:rPr>
                <w:rFonts w:ascii="楷体" w:eastAsia="楷体" w:hAnsi="楷体" w:cs="Arial" w:hint="eastAsia"/>
                <w:b/>
                <w:sz w:val="24"/>
              </w:rPr>
              <w:t>北京</w:t>
            </w:r>
            <w:r w:rsidRPr="00B535C7">
              <w:rPr>
                <w:rFonts w:ascii="楷体" w:eastAsia="楷体" w:hAnsi="楷体" w:cs="Arial" w:hint="eastAsia"/>
                <w:b/>
                <w:sz w:val="24"/>
              </w:rPr>
              <w:sym w:font="Wingdings" w:char="F051"/>
            </w:r>
            <w:r w:rsidR="00B535C7" w:rsidRPr="00B535C7">
              <w:rPr>
                <w:rFonts w:ascii="楷体" w:eastAsia="楷体" w:hAnsi="楷体" w:cs="Arial" w:hint="eastAsia"/>
                <w:b/>
                <w:sz w:val="24"/>
              </w:rPr>
              <w:t xml:space="preserve">科伦坡 </w:t>
            </w:r>
            <w:r w:rsidRPr="00B535C7">
              <w:rPr>
                <w:rFonts w:ascii="楷体" w:eastAsia="楷体" w:hAnsi="楷体" w:cs="Arial" w:hint="eastAsia"/>
                <w:b/>
                <w:sz w:val="24"/>
              </w:rPr>
              <w:sym w:font="Webdings" w:char="F076"/>
            </w:r>
            <w:r w:rsidRPr="00B535C7">
              <w:rPr>
                <w:rFonts w:ascii="楷体" w:eastAsia="楷体" w:hAnsi="楷体" w:cs="Arial" w:hint="eastAsia"/>
                <w:b/>
                <w:bCs/>
                <w:color w:val="000000"/>
                <w:sz w:val="24"/>
                <w:szCs w:val="24"/>
              </w:rPr>
              <w:t>阿努拉的普拉</w:t>
            </w:r>
            <w:r w:rsidRPr="00B535C7">
              <w:rPr>
                <w:rFonts w:ascii="楷体" w:eastAsia="楷体" w:hAnsi="楷体" w:cs="Arial" w:hint="eastAsia"/>
                <w:b/>
                <w:sz w:val="24"/>
              </w:rPr>
              <w:t>（车程约</w:t>
            </w:r>
            <w:r w:rsidRPr="00B535C7">
              <w:rPr>
                <w:rFonts w:ascii="楷体" w:eastAsia="楷体" w:hAnsi="楷体" w:cs="Arial"/>
                <w:b/>
                <w:sz w:val="24"/>
              </w:rPr>
              <w:t>5.5</w:t>
            </w:r>
            <w:r w:rsidRPr="00B535C7">
              <w:rPr>
                <w:rFonts w:ascii="楷体" w:eastAsia="楷体" w:hAnsi="楷体" w:cs="Arial" w:hint="eastAsia"/>
                <w:b/>
                <w:sz w:val="24"/>
              </w:rPr>
              <w:t>小时）</w:t>
            </w:r>
          </w:p>
          <w:p w:rsidR="002A1BF0" w:rsidRPr="00B535C7" w:rsidRDefault="002A1BF0" w:rsidP="002A1BF0">
            <w:pPr>
              <w:rPr>
                <w:rFonts w:ascii="楷体" w:eastAsia="楷体" w:hAnsi="楷体" w:cs="Arial"/>
                <w:b/>
                <w:bCs/>
                <w:color w:val="0000FF"/>
                <w:sz w:val="24"/>
                <w:szCs w:val="24"/>
              </w:rPr>
            </w:pPr>
            <w:r w:rsidRPr="00B535C7">
              <w:rPr>
                <w:rFonts w:ascii="楷体" w:eastAsia="楷体" w:hAnsi="楷体" w:cs="Arial" w:hint="eastAsia"/>
                <w:b/>
                <w:bCs/>
                <w:color w:val="0000FF"/>
                <w:sz w:val="24"/>
                <w:szCs w:val="24"/>
              </w:rPr>
              <w:t>参考航班：</w:t>
            </w:r>
            <w:r w:rsidRPr="00B535C7">
              <w:rPr>
                <w:rFonts w:ascii="楷体" w:eastAsia="楷体" w:hAnsi="楷体" w:cs="Arial"/>
                <w:b/>
                <w:bCs/>
                <w:color w:val="0000FF"/>
                <w:sz w:val="24"/>
                <w:szCs w:val="24"/>
              </w:rPr>
              <w:t xml:space="preserve">  UL869  PEKCMB 0020 0545</w:t>
            </w:r>
          </w:p>
          <w:p w:rsidR="002A1BF0" w:rsidRPr="00B535C7" w:rsidRDefault="002A1BF0" w:rsidP="002A1BF0">
            <w:pPr>
              <w:spacing w:line="260" w:lineRule="exact"/>
              <w:rPr>
                <w:rFonts w:ascii="楷体" w:eastAsia="楷体" w:hAnsi="楷体" w:cs="宋体"/>
                <w:sz w:val="24"/>
                <w:szCs w:val="24"/>
              </w:rPr>
            </w:pPr>
            <w:r w:rsidRPr="00B535C7">
              <w:rPr>
                <w:rFonts w:ascii="楷体" w:eastAsia="楷体" w:hAnsi="楷体" w:cs="宋体" w:hint="eastAsia"/>
                <w:sz w:val="24"/>
                <w:szCs w:val="24"/>
              </w:rPr>
              <w:t>北京首都国际机场</w:t>
            </w:r>
            <w:r w:rsidRPr="00B535C7">
              <w:rPr>
                <w:rFonts w:ascii="楷体" w:eastAsia="楷体" w:hAnsi="楷体" w:cs="宋体"/>
                <w:sz w:val="24"/>
                <w:szCs w:val="24"/>
              </w:rPr>
              <w:t>T2</w:t>
            </w:r>
            <w:r w:rsidRPr="00B535C7">
              <w:rPr>
                <w:rFonts w:ascii="楷体" w:eastAsia="楷体" w:hAnsi="楷体" w:cs="宋体" w:hint="eastAsia"/>
                <w:sz w:val="24"/>
                <w:szCs w:val="24"/>
              </w:rPr>
              <w:t>航站楼集合乘坐斯里兰卡航空前往印度洋上的眼泪—斯里兰卡。在其首府科伦坡（时差</w:t>
            </w:r>
            <w:r w:rsidRPr="00B535C7">
              <w:rPr>
                <w:rFonts w:ascii="楷体" w:eastAsia="楷体" w:hAnsi="楷体" w:cs="宋体"/>
                <w:sz w:val="24"/>
                <w:szCs w:val="24"/>
              </w:rPr>
              <w:t>-2.5</w:t>
            </w:r>
            <w:r w:rsidRPr="00B535C7">
              <w:rPr>
                <w:rFonts w:ascii="楷体" w:eastAsia="楷体" w:hAnsi="楷体" w:cs="宋体" w:hint="eastAsia"/>
                <w:sz w:val="24"/>
                <w:szCs w:val="24"/>
              </w:rPr>
              <w:t>小时）落地，抵达之后，享用早餐，早餐后前往第一古都阿努拉特普拉城市。我们可以参拜</w:t>
            </w:r>
            <w:r w:rsidRPr="00B535C7">
              <w:rPr>
                <w:rFonts w:ascii="楷体" w:eastAsia="楷体" w:hAnsi="楷体" w:cs="宋体"/>
                <w:sz w:val="24"/>
                <w:szCs w:val="24"/>
              </w:rPr>
              <w:t>2250</w:t>
            </w:r>
            <w:r w:rsidRPr="00B535C7">
              <w:rPr>
                <w:rFonts w:ascii="楷体" w:eastAsia="楷体" w:hAnsi="楷体" w:cs="宋体" w:hint="eastAsia"/>
                <w:sz w:val="24"/>
                <w:szCs w:val="24"/>
              </w:rPr>
              <w:t>年前从印度菩提到场移植的当年佛陀借助参悟的世界现存最古老的一颗菩提圣树，游览无畏山寺佛塔、双镜池塘和世界上最高的祗陀林寺塔。游览结束回酒店休息。</w:t>
            </w:r>
          </w:p>
          <w:p w:rsidR="002A1BF0" w:rsidRPr="00B535C7" w:rsidRDefault="002A1BF0" w:rsidP="002A1BF0">
            <w:pPr>
              <w:rPr>
                <w:rFonts w:ascii="楷体" w:eastAsia="楷体" w:hAnsi="楷体" w:cs="宋体"/>
                <w:sz w:val="24"/>
                <w:szCs w:val="24"/>
              </w:rPr>
            </w:pPr>
          </w:p>
          <w:p w:rsidR="002A1BF0" w:rsidRPr="00B535C7" w:rsidRDefault="002A1BF0" w:rsidP="002A1BF0">
            <w:pPr>
              <w:pStyle w:val="a9"/>
              <w:ind w:firstLine="0"/>
              <w:rPr>
                <w:rFonts w:ascii="楷体" w:eastAsia="楷体" w:hAnsi="楷体" w:cs="宋体"/>
                <w:sz w:val="24"/>
                <w:szCs w:val="24"/>
              </w:rPr>
            </w:pPr>
            <w:r w:rsidRPr="00B535C7">
              <w:rPr>
                <w:rFonts w:ascii="楷体" w:eastAsia="楷体" w:hAnsi="楷体" w:cs="宋体" w:hint="eastAsia"/>
                <w:sz w:val="24"/>
                <w:szCs w:val="24"/>
              </w:rPr>
              <w:t>阿努拉得普拉</w:t>
            </w:r>
            <w:r w:rsidRPr="00B535C7">
              <w:rPr>
                <w:rFonts w:ascii="楷体" w:eastAsia="楷体" w:hAnsi="楷体" w:cs="宋体"/>
                <w:sz w:val="24"/>
                <w:szCs w:val="24"/>
              </w:rPr>
              <w:t>Anuradhapura</w:t>
            </w:r>
            <w:r w:rsidRPr="00B535C7">
              <w:rPr>
                <w:rFonts w:ascii="楷体" w:eastAsia="楷体" w:hAnsi="楷体" w:cs="宋体" w:hint="eastAsia"/>
                <w:sz w:val="24"/>
                <w:szCs w:val="24"/>
              </w:rPr>
              <w:t>：斯里兰卡最古老的城市，公元前四世纪起成为辛哈里王朝首都，此后有一百多位国王皆以此为国都，公元前</w:t>
            </w:r>
            <w:r w:rsidRPr="00B535C7">
              <w:rPr>
                <w:rFonts w:ascii="楷体" w:eastAsia="楷体" w:hAnsi="楷体" w:cs="宋体"/>
                <w:sz w:val="24"/>
                <w:szCs w:val="24"/>
              </w:rPr>
              <w:t>247</w:t>
            </w:r>
            <w:r w:rsidRPr="00B535C7">
              <w:rPr>
                <w:rFonts w:ascii="楷体" w:eastAsia="楷体" w:hAnsi="楷体" w:cs="宋体" w:hint="eastAsia"/>
                <w:sz w:val="24"/>
                <w:szCs w:val="24"/>
              </w:rPr>
              <w:t>年佛教传入后成为佛教都市，这时代有许多美好的佛教文化和艺术在此蓬勃发展。十三世纪末遭到弃置的命运，到十九世纪末才被英国人重新发现，将古城的风貌重现于世。</w:t>
            </w:r>
          </w:p>
          <w:p w:rsidR="002A1BF0" w:rsidRPr="00B535C7" w:rsidRDefault="002A1BF0" w:rsidP="002A1BF0">
            <w:pPr>
              <w:pStyle w:val="a9"/>
              <w:ind w:firstLine="0"/>
              <w:rPr>
                <w:rFonts w:ascii="楷体" w:eastAsia="楷体" w:hAnsi="楷体" w:cs="宋体"/>
                <w:sz w:val="24"/>
                <w:szCs w:val="24"/>
              </w:rPr>
            </w:pPr>
          </w:p>
          <w:p w:rsidR="002A1BF0" w:rsidRDefault="002A1BF0" w:rsidP="00B535C7">
            <w:pPr>
              <w:pStyle w:val="a9"/>
              <w:ind w:firstLine="0"/>
              <w:rPr>
                <w:rFonts w:ascii="楷体" w:eastAsia="楷体" w:hAnsi="楷体" w:cs="宋体"/>
                <w:sz w:val="24"/>
                <w:szCs w:val="24"/>
              </w:rPr>
            </w:pPr>
            <w:r w:rsidRPr="00B535C7">
              <w:rPr>
                <w:rFonts w:ascii="楷体" w:eastAsia="楷体" w:hAnsi="楷体" w:cs="宋体" w:hint="eastAsia"/>
                <w:sz w:val="24"/>
                <w:szCs w:val="24"/>
              </w:rPr>
              <w:t>圣菩提树：公元前三世纪印度孔雀王朝的国王阿育王时，由佛陀悟道处菩提树新苗移植于此。一直为佛陀的象征，历经了将近</w:t>
            </w:r>
            <w:r w:rsidRPr="00B535C7">
              <w:rPr>
                <w:rFonts w:ascii="楷体" w:eastAsia="楷体" w:hAnsi="楷体" w:cs="宋体"/>
                <w:sz w:val="24"/>
                <w:szCs w:val="24"/>
              </w:rPr>
              <w:t>2300</w:t>
            </w:r>
            <w:r w:rsidRPr="00B535C7">
              <w:rPr>
                <w:rFonts w:ascii="楷体" w:eastAsia="楷体" w:hAnsi="楷体" w:cs="宋体" w:hint="eastAsia"/>
                <w:sz w:val="24"/>
                <w:szCs w:val="24"/>
              </w:rPr>
              <w:t>年的岁月，其分枝也遍植于国内各地，于</w:t>
            </w:r>
            <w:r w:rsidRPr="00B535C7">
              <w:rPr>
                <w:rFonts w:ascii="楷体" w:eastAsia="楷体" w:hAnsi="楷体" w:cs="宋体"/>
                <w:sz w:val="24"/>
                <w:szCs w:val="24"/>
              </w:rPr>
              <w:t>1982</w:t>
            </w:r>
            <w:r w:rsidRPr="00B535C7">
              <w:rPr>
                <w:rFonts w:ascii="楷体" w:eastAsia="楷体" w:hAnsi="楷体" w:cs="宋体" w:hint="eastAsia"/>
                <w:sz w:val="24"/>
                <w:szCs w:val="24"/>
              </w:rPr>
              <w:t>年列入联合国世界文化遗产，被尊为国宝，并且只有僧侣可为此树浇水。</w:t>
            </w:r>
          </w:p>
          <w:p w:rsidR="00B535C7" w:rsidRDefault="00B535C7" w:rsidP="00B535C7">
            <w:pPr>
              <w:pStyle w:val="a9"/>
              <w:ind w:firstLine="0"/>
              <w:rPr>
                <w:rFonts w:ascii="楷体" w:eastAsia="楷体" w:hAnsi="楷体" w:cs="宋体"/>
                <w:sz w:val="24"/>
                <w:szCs w:val="24"/>
              </w:rPr>
            </w:pPr>
          </w:p>
          <w:p w:rsidR="00B535C7" w:rsidRPr="00B535C7" w:rsidRDefault="00B535C7" w:rsidP="00B535C7">
            <w:pPr>
              <w:pStyle w:val="a9"/>
              <w:ind w:firstLine="0"/>
              <w:rPr>
                <w:rFonts w:ascii="楷体" w:eastAsia="楷体" w:hAnsi="楷体" w:cs="宋体"/>
                <w:color w:val="FF0000"/>
                <w:sz w:val="24"/>
                <w:szCs w:val="24"/>
              </w:rPr>
            </w:pPr>
            <w:r w:rsidRPr="00B535C7">
              <w:rPr>
                <w:rFonts w:ascii="楷体" w:eastAsia="楷体" w:hAnsi="楷体" w:cs="宋体" w:hint="eastAsia"/>
                <w:color w:val="FF0000"/>
                <w:sz w:val="24"/>
                <w:szCs w:val="24"/>
              </w:rPr>
              <w:t>亮点：</w:t>
            </w:r>
          </w:p>
          <w:p w:rsidR="00B535C7" w:rsidRPr="00B535C7" w:rsidRDefault="00B535C7" w:rsidP="00B535C7">
            <w:pPr>
              <w:pStyle w:val="a9"/>
              <w:numPr>
                <w:ilvl w:val="0"/>
                <w:numId w:val="11"/>
              </w:numPr>
              <w:rPr>
                <w:rFonts w:ascii="楷体" w:eastAsia="楷体" w:hAnsi="楷体" w:cs="宋体"/>
                <w:color w:val="FF0000"/>
                <w:sz w:val="24"/>
                <w:szCs w:val="24"/>
              </w:rPr>
            </w:pPr>
            <w:r w:rsidRPr="00B535C7">
              <w:rPr>
                <w:rFonts w:ascii="楷体" w:eastAsia="楷体" w:hAnsi="楷体" w:cs="宋体" w:hint="eastAsia"/>
                <w:color w:val="FF0000"/>
                <w:sz w:val="24"/>
                <w:szCs w:val="24"/>
              </w:rPr>
              <w:t>可安排在菩提树下诵经</w:t>
            </w:r>
          </w:p>
          <w:p w:rsidR="00B535C7" w:rsidRDefault="00B535C7" w:rsidP="00B535C7">
            <w:pPr>
              <w:pStyle w:val="a9"/>
              <w:numPr>
                <w:ilvl w:val="0"/>
                <w:numId w:val="11"/>
              </w:numPr>
              <w:rPr>
                <w:rFonts w:ascii="楷体" w:eastAsia="楷体" w:hAnsi="楷体" w:cs="宋体"/>
                <w:color w:val="FF0000"/>
                <w:sz w:val="24"/>
                <w:szCs w:val="24"/>
              </w:rPr>
            </w:pPr>
            <w:r w:rsidRPr="00B535C7">
              <w:rPr>
                <w:rFonts w:ascii="楷体" w:eastAsia="楷体" w:hAnsi="楷体" w:cs="宋体" w:hint="eastAsia"/>
                <w:color w:val="FF0000"/>
                <w:sz w:val="24"/>
                <w:szCs w:val="24"/>
              </w:rPr>
              <w:t>可安排寺庙的素食</w:t>
            </w:r>
          </w:p>
          <w:p w:rsidR="00B535C7" w:rsidRPr="00B535C7" w:rsidRDefault="00B535C7" w:rsidP="00B535C7">
            <w:pPr>
              <w:pStyle w:val="a9"/>
              <w:numPr>
                <w:ilvl w:val="0"/>
                <w:numId w:val="11"/>
              </w:numPr>
              <w:rPr>
                <w:rFonts w:ascii="楷体" w:eastAsia="楷体" w:hAnsi="楷体" w:cs="宋体"/>
                <w:color w:val="FF0000"/>
                <w:sz w:val="24"/>
                <w:szCs w:val="24"/>
              </w:rPr>
            </w:pPr>
            <w:r w:rsidRPr="00B535C7">
              <w:rPr>
                <w:rFonts w:ascii="楷体" w:eastAsia="楷体" w:hAnsi="楷体" w:cs="宋体" w:hint="eastAsia"/>
                <w:color w:val="FF0000"/>
                <w:sz w:val="24"/>
                <w:szCs w:val="24"/>
              </w:rPr>
              <w:t>可安排住持接见</w:t>
            </w:r>
          </w:p>
        </w:tc>
      </w:tr>
      <w:tr w:rsidR="002A1BF0" w:rsidRPr="00B535C7" w:rsidTr="006E1AD8">
        <w:trPr>
          <w:trHeight w:val="369"/>
        </w:trPr>
        <w:tc>
          <w:tcPr>
            <w:tcW w:w="1101" w:type="dxa"/>
            <w:vMerge/>
            <w:vAlign w:val="center"/>
          </w:tcPr>
          <w:p w:rsidR="002A1BF0" w:rsidRPr="00B535C7" w:rsidRDefault="002A1BF0" w:rsidP="002A1BF0">
            <w:pPr>
              <w:spacing w:line="280" w:lineRule="exact"/>
              <w:jc w:val="center"/>
              <w:rPr>
                <w:rFonts w:ascii="楷体" w:eastAsia="楷体" w:hAnsi="楷体" w:cs="Arial"/>
                <w:sz w:val="24"/>
                <w:lang w:eastAsia="zh-TW"/>
              </w:rPr>
            </w:pPr>
          </w:p>
        </w:tc>
        <w:tc>
          <w:tcPr>
            <w:tcW w:w="3969" w:type="dxa"/>
            <w:gridSpan w:val="2"/>
            <w:vAlign w:val="center"/>
          </w:tcPr>
          <w:p w:rsidR="002A1BF0" w:rsidRPr="00B535C7" w:rsidRDefault="002A1BF0" w:rsidP="002A1BF0">
            <w:pPr>
              <w:rPr>
                <w:rFonts w:ascii="楷体" w:eastAsia="楷体" w:hAnsi="楷体" w:cs="Arial"/>
                <w:sz w:val="24"/>
              </w:rPr>
            </w:pPr>
            <w:r w:rsidRPr="00B535C7">
              <w:rPr>
                <w:rFonts w:ascii="楷体" w:eastAsia="楷体" w:hAnsi="楷体" w:cs="Arial" w:hint="eastAsia"/>
                <w:sz w:val="24"/>
                <w:szCs w:val="24"/>
              </w:rPr>
              <w:t>宿：</w:t>
            </w:r>
            <w:r w:rsidRPr="00B535C7">
              <w:rPr>
                <w:rFonts w:ascii="楷体" w:eastAsia="楷体" w:hAnsi="楷体" w:cs="Arial"/>
                <w:sz w:val="24"/>
                <w:szCs w:val="24"/>
              </w:rPr>
              <w:t xml:space="preserve"> </w:t>
            </w:r>
            <w:r w:rsidRPr="00B535C7">
              <w:rPr>
                <w:rFonts w:ascii="楷体" w:eastAsia="楷体" w:hAnsi="楷体" w:cs="Arial" w:hint="eastAsia"/>
                <w:sz w:val="24"/>
                <w:szCs w:val="24"/>
              </w:rPr>
              <w:t>阿努拉的普拉区域酒店</w:t>
            </w:r>
          </w:p>
        </w:tc>
        <w:tc>
          <w:tcPr>
            <w:tcW w:w="2551" w:type="dxa"/>
            <w:gridSpan w:val="3"/>
            <w:vAlign w:val="center"/>
          </w:tcPr>
          <w:p w:rsidR="002A1BF0" w:rsidRPr="00B535C7" w:rsidRDefault="002A1BF0" w:rsidP="002A1BF0">
            <w:pPr>
              <w:rPr>
                <w:rFonts w:ascii="楷体" w:eastAsia="楷体" w:hAnsi="楷体" w:cs="Arial"/>
                <w:sz w:val="24"/>
              </w:rPr>
            </w:pPr>
            <w:r w:rsidRPr="00B535C7">
              <w:rPr>
                <w:rFonts w:ascii="楷体" w:eastAsia="楷体" w:hAnsi="楷体" w:cs="Arial" w:hint="eastAsia"/>
                <w:sz w:val="24"/>
                <w:szCs w:val="24"/>
              </w:rPr>
              <w:t>用餐：早午晚</w:t>
            </w:r>
          </w:p>
        </w:tc>
        <w:tc>
          <w:tcPr>
            <w:tcW w:w="3436" w:type="dxa"/>
            <w:gridSpan w:val="4"/>
            <w:vAlign w:val="center"/>
          </w:tcPr>
          <w:p w:rsidR="002A1BF0" w:rsidRPr="00B535C7" w:rsidRDefault="002A1BF0" w:rsidP="002A1BF0">
            <w:pPr>
              <w:rPr>
                <w:rFonts w:ascii="楷体" w:eastAsia="楷体" w:hAnsi="楷体" w:cs="Arial"/>
                <w:sz w:val="24"/>
              </w:rPr>
            </w:pPr>
            <w:r w:rsidRPr="00B535C7">
              <w:rPr>
                <w:rFonts w:ascii="楷体" w:eastAsia="楷体" w:hAnsi="楷体" w:cs="Arial" w:hint="eastAsia"/>
                <w:sz w:val="24"/>
                <w:szCs w:val="24"/>
              </w:rPr>
              <w:t>交通：飞机、汽车</w:t>
            </w:r>
          </w:p>
        </w:tc>
      </w:tr>
      <w:tr w:rsidR="002A1BF0" w:rsidRPr="00B535C7" w:rsidTr="006E1AD8">
        <w:trPr>
          <w:trHeight w:val="369"/>
        </w:trPr>
        <w:tc>
          <w:tcPr>
            <w:tcW w:w="1101" w:type="dxa"/>
            <w:vMerge w:val="restart"/>
            <w:vAlign w:val="center"/>
          </w:tcPr>
          <w:p w:rsidR="002A1BF0" w:rsidRPr="00B535C7" w:rsidRDefault="002A1BF0" w:rsidP="002A1BF0">
            <w:pPr>
              <w:spacing w:line="280" w:lineRule="exact"/>
              <w:jc w:val="center"/>
              <w:rPr>
                <w:rFonts w:ascii="楷体" w:eastAsia="楷体" w:hAnsi="楷体" w:cs="Arial"/>
                <w:sz w:val="24"/>
              </w:rPr>
            </w:pPr>
            <w:r w:rsidRPr="00B535C7">
              <w:rPr>
                <w:rFonts w:ascii="楷体" w:eastAsia="楷体" w:hAnsi="楷体" w:cs="Arial" w:hint="eastAsia"/>
                <w:sz w:val="24"/>
              </w:rPr>
              <w:t>第三天</w:t>
            </w:r>
          </w:p>
        </w:tc>
        <w:tc>
          <w:tcPr>
            <w:tcW w:w="9956" w:type="dxa"/>
            <w:gridSpan w:val="9"/>
            <w:vAlign w:val="center"/>
          </w:tcPr>
          <w:p w:rsidR="002A1BF0" w:rsidRPr="00B535C7" w:rsidRDefault="002A1BF0" w:rsidP="002A1BF0">
            <w:pPr>
              <w:rPr>
                <w:rFonts w:ascii="楷体" w:eastAsia="楷体" w:hAnsi="楷体" w:cs="Arial"/>
                <w:b/>
                <w:bCs/>
                <w:color w:val="000000" w:themeColor="text1"/>
                <w:sz w:val="24"/>
                <w:szCs w:val="24"/>
              </w:rPr>
            </w:pPr>
            <w:r w:rsidRPr="00B535C7">
              <w:rPr>
                <w:rFonts w:ascii="楷体" w:eastAsia="楷体" w:hAnsi="楷体" w:cs="Arial" w:hint="eastAsia"/>
                <w:b/>
                <w:bCs/>
                <w:color w:val="000000" w:themeColor="text1"/>
                <w:sz w:val="24"/>
                <w:szCs w:val="24"/>
              </w:rPr>
              <w:t>阿努拉得普拉</w:t>
            </w:r>
            <w:r w:rsidRPr="00B535C7">
              <w:rPr>
                <w:rFonts w:ascii="楷体" w:eastAsia="楷体" w:hAnsi="楷体" w:cs="Arial" w:hint="eastAsia"/>
                <w:b/>
                <w:color w:val="000000" w:themeColor="text1"/>
                <w:sz w:val="24"/>
              </w:rPr>
              <w:sym w:font="Webdings" w:char="F076"/>
            </w:r>
            <w:r w:rsidRPr="00B535C7">
              <w:rPr>
                <w:rFonts w:ascii="楷体" w:eastAsia="楷体" w:hAnsi="楷体" w:cs="Arial" w:hint="eastAsia"/>
                <w:b/>
                <w:bCs/>
                <w:color w:val="000000" w:themeColor="text1"/>
                <w:sz w:val="24"/>
                <w:szCs w:val="24"/>
              </w:rPr>
              <w:t>婆龙纳鲁瓦</w:t>
            </w:r>
            <w:r w:rsidRPr="00B535C7">
              <w:rPr>
                <w:rFonts w:ascii="楷体" w:eastAsia="楷体" w:hAnsi="楷体" w:cs="Arial" w:hint="eastAsia"/>
                <w:bCs/>
                <w:color w:val="000000" w:themeColor="text1"/>
                <w:sz w:val="24"/>
                <w:szCs w:val="24"/>
              </w:rPr>
              <w:t>（车程约</w:t>
            </w:r>
            <w:r w:rsidRPr="00B535C7">
              <w:rPr>
                <w:rFonts w:ascii="楷体" w:eastAsia="楷体" w:hAnsi="楷体" w:cs="Arial"/>
                <w:bCs/>
                <w:color w:val="000000" w:themeColor="text1"/>
                <w:sz w:val="24"/>
                <w:szCs w:val="24"/>
              </w:rPr>
              <w:t>1.5</w:t>
            </w:r>
            <w:r w:rsidRPr="00B535C7">
              <w:rPr>
                <w:rFonts w:ascii="楷体" w:eastAsia="楷体" w:hAnsi="楷体" w:cs="Arial" w:hint="eastAsia"/>
                <w:bCs/>
                <w:color w:val="000000" w:themeColor="text1"/>
                <w:sz w:val="24"/>
                <w:szCs w:val="24"/>
              </w:rPr>
              <w:t>小时）</w:t>
            </w:r>
            <w:r w:rsidRPr="00B535C7">
              <w:rPr>
                <w:rFonts w:ascii="楷体" w:eastAsia="楷体" w:hAnsi="楷体" w:cs="Arial" w:hint="eastAsia"/>
                <w:b/>
                <w:color w:val="000000" w:themeColor="text1"/>
                <w:sz w:val="24"/>
              </w:rPr>
              <w:sym w:font="Webdings" w:char="F076"/>
            </w:r>
            <w:r w:rsidRPr="00B535C7">
              <w:rPr>
                <w:rFonts w:ascii="楷体" w:eastAsia="楷体" w:hAnsi="楷体" w:cs="Arial" w:hint="eastAsia"/>
                <w:b/>
                <w:bCs/>
                <w:color w:val="000000" w:themeColor="text1"/>
                <w:sz w:val="24"/>
                <w:szCs w:val="24"/>
              </w:rPr>
              <w:t>丹布拉</w:t>
            </w:r>
            <w:r w:rsidRPr="00B535C7">
              <w:rPr>
                <w:rFonts w:ascii="楷体" w:eastAsia="楷体" w:hAnsi="楷体" w:cs="Arial" w:hint="eastAsia"/>
                <w:bCs/>
                <w:color w:val="000000" w:themeColor="text1"/>
                <w:sz w:val="24"/>
                <w:szCs w:val="24"/>
              </w:rPr>
              <w:t>（车程约</w:t>
            </w:r>
            <w:r w:rsidRPr="00B535C7">
              <w:rPr>
                <w:rFonts w:ascii="楷体" w:eastAsia="楷体" w:hAnsi="楷体" w:cs="Arial"/>
                <w:bCs/>
                <w:color w:val="000000" w:themeColor="text1"/>
                <w:sz w:val="24"/>
                <w:szCs w:val="24"/>
              </w:rPr>
              <w:t>1</w:t>
            </w:r>
            <w:r w:rsidRPr="00B535C7">
              <w:rPr>
                <w:rFonts w:ascii="楷体" w:eastAsia="楷体" w:hAnsi="楷体" w:cs="Arial" w:hint="eastAsia"/>
                <w:bCs/>
                <w:color w:val="000000" w:themeColor="text1"/>
                <w:sz w:val="24"/>
                <w:szCs w:val="24"/>
              </w:rPr>
              <w:t>小时）</w:t>
            </w:r>
          </w:p>
          <w:p w:rsidR="002A1BF0" w:rsidRPr="00B535C7" w:rsidRDefault="002A1BF0" w:rsidP="002A1BF0">
            <w:pPr>
              <w:rPr>
                <w:rFonts w:ascii="楷体" w:eastAsia="楷体" w:hAnsi="楷体" w:cs="宋体"/>
                <w:sz w:val="24"/>
                <w:szCs w:val="24"/>
              </w:rPr>
            </w:pPr>
            <w:r w:rsidRPr="00B535C7">
              <w:rPr>
                <w:rFonts w:ascii="楷体" w:eastAsia="楷体" w:hAnsi="楷体" w:cs="宋体" w:hint="eastAsia"/>
                <w:sz w:val="24"/>
                <w:szCs w:val="24"/>
              </w:rPr>
              <w:t>早餐后，出发到婆罗那鲁瓦是世界文化遗产地，是</w:t>
            </w:r>
            <w:r w:rsidRPr="00B535C7">
              <w:rPr>
                <w:rFonts w:ascii="楷体" w:eastAsia="楷体" w:hAnsi="楷体" w:cs="宋体"/>
                <w:sz w:val="24"/>
                <w:szCs w:val="24"/>
              </w:rPr>
              <w:t>11</w:t>
            </w:r>
            <w:r w:rsidRPr="00B535C7">
              <w:rPr>
                <w:rFonts w:ascii="楷体" w:eastAsia="楷体" w:hAnsi="楷体" w:cs="宋体" w:hint="eastAsia"/>
                <w:sz w:val="24"/>
                <w:szCs w:val="24"/>
              </w:rPr>
              <w:t>至</w:t>
            </w:r>
            <w:r w:rsidRPr="00B535C7">
              <w:rPr>
                <w:rFonts w:ascii="楷体" w:eastAsia="楷体" w:hAnsi="楷体" w:cs="宋体"/>
                <w:sz w:val="24"/>
                <w:szCs w:val="24"/>
              </w:rPr>
              <w:t>13</w:t>
            </w:r>
            <w:r w:rsidRPr="00B535C7">
              <w:rPr>
                <w:rFonts w:ascii="楷体" w:eastAsia="楷体" w:hAnsi="楷体" w:cs="宋体" w:hint="eastAsia"/>
                <w:sz w:val="24"/>
                <w:szCs w:val="24"/>
              </w:rPr>
              <w:t>世纪斯里兰卡的首都，给后人留下了很多精美壮观的雕象。伽尔寺的坐、卧、立之尊佛陀雕像，建于公元</w:t>
            </w:r>
            <w:r w:rsidRPr="00B535C7">
              <w:rPr>
                <w:rFonts w:ascii="楷体" w:eastAsia="楷体" w:hAnsi="楷体" w:cs="宋体"/>
                <w:sz w:val="24"/>
                <w:szCs w:val="24"/>
              </w:rPr>
              <w:t>12</w:t>
            </w:r>
            <w:r w:rsidRPr="00B535C7">
              <w:rPr>
                <w:rFonts w:ascii="楷体" w:eastAsia="楷体" w:hAnsi="楷体" w:cs="宋体" w:hint="eastAsia"/>
                <w:sz w:val="24"/>
                <w:szCs w:val="24"/>
              </w:rPr>
              <w:t>世纪的婆罗迦罗摩</w:t>
            </w:r>
            <w:r w:rsidRPr="00B535C7">
              <w:rPr>
                <w:rFonts w:ascii="楷体" w:eastAsia="楷体" w:hAnsi="楷体" w:cs="宋体" w:hint="eastAsia"/>
                <w:sz w:val="24"/>
                <w:szCs w:val="24"/>
              </w:rPr>
              <w:lastRenderedPageBreak/>
              <w:t>海人</w:t>
            </w:r>
            <w:r w:rsidR="00B535C7">
              <w:rPr>
                <w:rFonts w:ascii="楷体" w:eastAsia="楷体" w:hAnsi="楷体" w:cs="宋体" w:hint="eastAsia"/>
                <w:sz w:val="24"/>
                <w:szCs w:val="24"/>
              </w:rPr>
              <w:t>口湖、皇家宫殿、议会厅及其他的建筑都坐落在高墙的内城中。午餐享用</w:t>
            </w:r>
            <w:r w:rsidRPr="00B535C7">
              <w:rPr>
                <w:rFonts w:ascii="楷体" w:eastAsia="楷体" w:hAnsi="楷体" w:cs="宋体" w:hint="eastAsia"/>
                <w:sz w:val="24"/>
                <w:szCs w:val="24"/>
              </w:rPr>
              <w:t>当地特色餐。后驱车前往丹布拉石头古庙。车程</w:t>
            </w:r>
            <w:r w:rsidRPr="00B535C7">
              <w:rPr>
                <w:rFonts w:ascii="楷体" w:eastAsia="楷体" w:hAnsi="楷体" w:cs="宋体"/>
                <w:sz w:val="24"/>
                <w:szCs w:val="24"/>
              </w:rPr>
              <w:t>1</w:t>
            </w:r>
            <w:r w:rsidRPr="00B535C7">
              <w:rPr>
                <w:rFonts w:ascii="楷体" w:eastAsia="楷体" w:hAnsi="楷体" w:cs="宋体" w:hint="eastAsia"/>
                <w:sz w:val="24"/>
                <w:szCs w:val="24"/>
              </w:rPr>
              <w:t>个半小时，游览约</w:t>
            </w:r>
            <w:r w:rsidRPr="00B535C7">
              <w:rPr>
                <w:rFonts w:ascii="楷体" w:eastAsia="楷体" w:hAnsi="楷体" w:cs="宋体"/>
                <w:sz w:val="24"/>
                <w:szCs w:val="24"/>
              </w:rPr>
              <w:t>1</w:t>
            </w:r>
            <w:r w:rsidRPr="00B535C7">
              <w:rPr>
                <w:rFonts w:ascii="楷体" w:eastAsia="楷体" w:hAnsi="楷体" w:cs="宋体" w:hint="eastAsia"/>
                <w:sz w:val="24"/>
                <w:szCs w:val="24"/>
              </w:rPr>
              <w:t>格小时丹布拉石头古庙</w:t>
            </w:r>
            <w:r w:rsidR="00B535C7">
              <w:rPr>
                <w:rFonts w:ascii="楷体" w:eastAsia="楷体" w:hAnsi="楷体" w:cs="宋体" w:hint="eastAsia"/>
                <w:sz w:val="24"/>
                <w:szCs w:val="24"/>
              </w:rPr>
              <w:t>于</w:t>
            </w:r>
            <w:r w:rsidRPr="00B535C7">
              <w:rPr>
                <w:rFonts w:ascii="楷体" w:eastAsia="楷体" w:hAnsi="楷体" w:cs="宋体" w:hint="eastAsia"/>
                <w:sz w:val="24"/>
                <w:szCs w:val="24"/>
              </w:rPr>
              <w:t>公元前</w:t>
            </w:r>
            <w:r w:rsidRPr="00B535C7">
              <w:rPr>
                <w:rFonts w:ascii="楷体" w:eastAsia="楷体" w:hAnsi="楷体" w:cs="宋体"/>
                <w:sz w:val="24"/>
                <w:szCs w:val="24"/>
              </w:rPr>
              <w:t>1</w:t>
            </w:r>
            <w:r w:rsidRPr="00B535C7">
              <w:rPr>
                <w:rFonts w:ascii="楷体" w:eastAsia="楷体" w:hAnsi="楷体" w:cs="宋体" w:hint="eastAsia"/>
                <w:sz w:val="24"/>
                <w:szCs w:val="24"/>
              </w:rPr>
              <w:t>世纪建造，是一个世界遗产。它是斯里兰卡洞穴古庙中给人印象最为深刻的一个由</w:t>
            </w:r>
            <w:r w:rsidRPr="00B535C7">
              <w:rPr>
                <w:rFonts w:ascii="楷体" w:eastAsia="楷体" w:hAnsi="楷体" w:cs="宋体"/>
                <w:sz w:val="24"/>
                <w:szCs w:val="24"/>
              </w:rPr>
              <w:t>5</w:t>
            </w:r>
            <w:r w:rsidRPr="00B535C7">
              <w:rPr>
                <w:rFonts w:ascii="楷体" w:eastAsia="楷体" w:hAnsi="楷体" w:cs="宋体" w:hint="eastAsia"/>
                <w:sz w:val="24"/>
                <w:szCs w:val="24"/>
              </w:rPr>
              <w:t>个洞穴组成的复杂建筑，共有</w:t>
            </w:r>
            <w:r w:rsidRPr="00B535C7">
              <w:rPr>
                <w:rFonts w:ascii="楷体" w:eastAsia="楷体" w:hAnsi="楷体" w:cs="宋体"/>
                <w:sz w:val="24"/>
                <w:szCs w:val="24"/>
              </w:rPr>
              <w:t>2000</w:t>
            </w:r>
            <w:r w:rsidRPr="00B535C7">
              <w:rPr>
                <w:rFonts w:ascii="楷体" w:eastAsia="楷体" w:hAnsi="楷体" w:cs="宋体" w:hint="eastAsia"/>
                <w:sz w:val="24"/>
                <w:szCs w:val="24"/>
              </w:rPr>
              <w:t>平方米画着油画的墙壁和屋顶，是世界上迄今为止发现的面积最大的油画返回酒店晚餐。</w:t>
            </w:r>
          </w:p>
          <w:p w:rsidR="002A1BF0" w:rsidRPr="00B535C7" w:rsidRDefault="002A1BF0" w:rsidP="002A1BF0">
            <w:pPr>
              <w:rPr>
                <w:rFonts w:ascii="楷体" w:eastAsia="楷体" w:hAnsi="楷体" w:cs="Arial"/>
                <w:sz w:val="24"/>
                <w:szCs w:val="24"/>
              </w:rPr>
            </w:pPr>
          </w:p>
          <w:p w:rsidR="002A1BF0" w:rsidRPr="00B535C7" w:rsidRDefault="002A1BF0" w:rsidP="002A1BF0">
            <w:pPr>
              <w:rPr>
                <w:rFonts w:ascii="楷体" w:eastAsia="楷体" w:hAnsi="楷体" w:cs="宋体"/>
                <w:sz w:val="24"/>
                <w:szCs w:val="24"/>
              </w:rPr>
            </w:pPr>
            <w:r w:rsidRPr="00B535C7">
              <w:rPr>
                <w:rFonts w:ascii="楷体" w:eastAsia="楷体" w:hAnsi="楷体" w:cs="宋体" w:hint="eastAsia"/>
                <w:b/>
                <w:sz w:val="24"/>
                <w:szCs w:val="24"/>
              </w:rPr>
              <w:t>波隆纳鲁沃古城</w:t>
            </w:r>
            <w:r w:rsidRPr="00B535C7">
              <w:rPr>
                <w:rFonts w:ascii="楷体" w:eastAsia="楷体" w:hAnsi="楷体" w:cs="宋体" w:hint="eastAsia"/>
                <w:sz w:val="24"/>
                <w:szCs w:val="24"/>
              </w:rPr>
              <w:t>：位于斯里兰卡国东北部，距首都</w:t>
            </w:r>
            <w:hyperlink r:id="rId8" w:tgtFrame="_blank" w:history="1">
              <w:r w:rsidRPr="00B535C7">
                <w:rPr>
                  <w:rFonts w:ascii="楷体" w:eastAsia="楷体" w:hAnsi="楷体" w:cs="宋体" w:hint="eastAsia"/>
                  <w:sz w:val="24"/>
                  <w:szCs w:val="24"/>
                </w:rPr>
                <w:t>科伦坡</w:t>
              </w:r>
            </w:hyperlink>
            <w:r w:rsidRPr="00B535C7">
              <w:rPr>
                <w:rFonts w:ascii="楷体" w:eastAsia="楷体" w:hAnsi="楷体" w:cs="宋体" w:hint="eastAsia"/>
                <w:sz w:val="24"/>
                <w:szCs w:val="24"/>
              </w:rPr>
              <w:t>东北</w:t>
            </w:r>
            <w:r w:rsidRPr="00B535C7">
              <w:rPr>
                <w:rFonts w:ascii="楷体" w:eastAsia="楷体" w:hAnsi="楷体" w:cs="宋体"/>
                <w:sz w:val="24"/>
                <w:szCs w:val="24"/>
              </w:rPr>
              <w:t>216</w:t>
            </w:r>
            <w:r w:rsidRPr="00B535C7">
              <w:rPr>
                <w:rFonts w:ascii="楷体" w:eastAsia="楷体" w:hAnsi="楷体" w:cs="宋体" w:hint="eastAsia"/>
                <w:sz w:val="24"/>
                <w:szCs w:val="24"/>
              </w:rPr>
              <w:t>公里。公元</w:t>
            </w:r>
            <w:r w:rsidRPr="00B535C7">
              <w:rPr>
                <w:rFonts w:ascii="楷体" w:eastAsia="楷体" w:hAnsi="楷体" w:cs="宋体"/>
                <w:sz w:val="24"/>
                <w:szCs w:val="24"/>
              </w:rPr>
              <w:t>933</w:t>
            </w:r>
            <w:r w:rsidRPr="00B535C7">
              <w:rPr>
                <w:rFonts w:ascii="楷体" w:eastAsia="楷体" w:hAnsi="楷体" w:cs="宋体" w:hint="eastAsia"/>
                <w:sz w:val="24"/>
                <w:szCs w:val="24"/>
              </w:rPr>
              <w:t>年，波隆纳鲁沃城成为斯里兰卡的首府所在地。在波隆纳鲁沃古城里，不仅有考拉斯时期的</w:t>
            </w:r>
            <w:hyperlink r:id="rId9" w:tgtFrame="_blank" w:history="1">
              <w:r w:rsidRPr="00B535C7">
                <w:rPr>
                  <w:rFonts w:ascii="楷体" w:eastAsia="楷体" w:hAnsi="楷体" w:cs="宋体" w:hint="eastAsia"/>
                  <w:sz w:val="24"/>
                  <w:szCs w:val="24"/>
                </w:rPr>
                <w:t>婆罗门教</w:t>
              </w:r>
            </w:hyperlink>
            <w:r w:rsidRPr="00B535C7">
              <w:rPr>
                <w:rFonts w:ascii="楷体" w:eastAsia="楷体" w:hAnsi="楷体" w:cs="宋体" w:hint="eastAsia"/>
                <w:sz w:val="24"/>
                <w:szCs w:val="24"/>
              </w:rPr>
              <w:t>遗址，还能看到帕拉克拉马一世十二世纪时修建的神话般花园城市的遗迹。</w:t>
            </w:r>
            <w:r w:rsidRPr="00B535C7">
              <w:rPr>
                <w:rFonts w:ascii="楷体" w:eastAsia="楷体" w:hAnsi="楷体" w:cs="宋体"/>
                <w:sz w:val="24"/>
                <w:szCs w:val="24"/>
              </w:rPr>
              <w:t>1982</w:t>
            </w:r>
            <w:r w:rsidRPr="00B535C7">
              <w:rPr>
                <w:rFonts w:ascii="楷体" w:eastAsia="楷体" w:hAnsi="楷体" w:cs="宋体" w:hint="eastAsia"/>
                <w:sz w:val="24"/>
                <w:szCs w:val="24"/>
              </w:rPr>
              <w:t>年</w:t>
            </w:r>
            <w:hyperlink r:id="rId10" w:tgtFrame="_blank" w:history="1">
              <w:r w:rsidRPr="00B535C7">
                <w:rPr>
                  <w:rFonts w:ascii="楷体" w:eastAsia="楷体" w:hAnsi="楷体" w:cs="宋体" w:hint="eastAsia"/>
                  <w:sz w:val="24"/>
                  <w:szCs w:val="24"/>
                </w:rPr>
                <w:t>联合国教科文组织</w:t>
              </w:r>
            </w:hyperlink>
            <w:r w:rsidRPr="00B535C7">
              <w:rPr>
                <w:rFonts w:ascii="楷体" w:eastAsia="楷体" w:hAnsi="楷体" w:cs="宋体" w:hint="eastAsia"/>
                <w:sz w:val="24"/>
                <w:szCs w:val="24"/>
              </w:rPr>
              <w:t>将波隆纳鲁沃古城作为文化遗产，列入《</w:t>
            </w:r>
            <w:hyperlink r:id="rId11" w:tgtFrame="_blank" w:history="1">
              <w:r w:rsidRPr="00B535C7">
                <w:rPr>
                  <w:rFonts w:ascii="楷体" w:eastAsia="楷体" w:hAnsi="楷体" w:cs="宋体" w:hint="eastAsia"/>
                  <w:sz w:val="24"/>
                  <w:szCs w:val="24"/>
                </w:rPr>
                <w:t>世界遗产名录</w:t>
              </w:r>
            </w:hyperlink>
            <w:r w:rsidRPr="00B535C7">
              <w:rPr>
                <w:rFonts w:ascii="楷体" w:eastAsia="楷体" w:hAnsi="楷体" w:cs="宋体" w:hint="eastAsia"/>
                <w:sz w:val="24"/>
                <w:szCs w:val="24"/>
              </w:rPr>
              <w:t>》</w:t>
            </w:r>
          </w:p>
          <w:p w:rsidR="002A1BF0" w:rsidRDefault="002A1BF0" w:rsidP="002A1BF0">
            <w:pPr>
              <w:rPr>
                <w:rFonts w:ascii="楷体" w:eastAsia="楷体" w:hAnsi="楷体" w:cs="宋体"/>
                <w:color w:val="000000"/>
                <w:sz w:val="24"/>
              </w:rPr>
            </w:pPr>
            <w:r w:rsidRPr="00B535C7">
              <w:rPr>
                <w:rFonts w:ascii="楷体" w:eastAsia="楷体" w:hAnsi="楷体" w:cs="宋体" w:hint="eastAsia"/>
                <w:b/>
                <w:color w:val="000000"/>
                <w:sz w:val="24"/>
              </w:rPr>
              <w:t>石窟寺</w:t>
            </w:r>
            <w:r w:rsidRPr="00B535C7">
              <w:rPr>
                <w:rFonts w:ascii="楷体" w:eastAsia="楷体" w:hAnsi="楷体" w:cs="宋体" w:hint="eastAsia"/>
                <w:color w:val="000000"/>
                <w:sz w:val="24"/>
              </w:rPr>
              <w:t>：（世界文化遗产），这座岩石寺庙始建于公元前</w:t>
            </w:r>
            <w:r w:rsidRPr="00B535C7">
              <w:rPr>
                <w:rFonts w:ascii="楷体" w:eastAsia="楷体" w:hAnsi="楷体" w:cs="宋体"/>
                <w:color w:val="000000"/>
                <w:sz w:val="24"/>
              </w:rPr>
              <w:t>1</w:t>
            </w:r>
            <w:r w:rsidRPr="00B535C7">
              <w:rPr>
                <w:rFonts w:ascii="楷体" w:eastAsia="楷体" w:hAnsi="楷体" w:cs="宋体" w:hint="eastAsia"/>
                <w:color w:val="000000"/>
                <w:sz w:val="24"/>
              </w:rPr>
              <w:t>世纪。它是斯里兰卡石窟古庙中给人印象深刻的一个，由五座佛教石窟组成的复杂建筑。共有</w:t>
            </w:r>
            <w:r w:rsidRPr="00B535C7">
              <w:rPr>
                <w:rFonts w:ascii="楷体" w:eastAsia="楷体" w:hAnsi="楷体" w:cs="宋体"/>
                <w:color w:val="000000"/>
                <w:sz w:val="24"/>
              </w:rPr>
              <w:t>157</w:t>
            </w:r>
            <w:r w:rsidRPr="00B535C7">
              <w:rPr>
                <w:rFonts w:ascii="楷体" w:eastAsia="楷体" w:hAnsi="楷体" w:cs="宋体" w:hint="eastAsia"/>
                <w:color w:val="000000"/>
                <w:sz w:val="24"/>
              </w:rPr>
              <w:t>尊神像，都隐藏在狭长的石壁下，其中最大的一尊从岩石中雕刻出来，有</w:t>
            </w:r>
            <w:r w:rsidRPr="00B535C7">
              <w:rPr>
                <w:rFonts w:ascii="楷体" w:eastAsia="楷体" w:hAnsi="楷体" w:cs="宋体"/>
                <w:color w:val="000000"/>
                <w:sz w:val="24"/>
              </w:rPr>
              <w:t>14</w:t>
            </w:r>
            <w:r w:rsidRPr="00B535C7">
              <w:rPr>
                <w:rFonts w:ascii="楷体" w:eastAsia="楷体" w:hAnsi="楷体" w:cs="宋体" w:hint="eastAsia"/>
                <w:color w:val="000000"/>
                <w:sz w:val="24"/>
              </w:rPr>
              <w:t>米宽。寺庙共有</w:t>
            </w:r>
            <w:r w:rsidRPr="00B535C7">
              <w:rPr>
                <w:rFonts w:ascii="楷体" w:eastAsia="楷体" w:hAnsi="楷体" w:cs="宋体"/>
                <w:color w:val="000000"/>
                <w:sz w:val="24"/>
              </w:rPr>
              <w:t>2000</w:t>
            </w:r>
            <w:r w:rsidRPr="00B535C7">
              <w:rPr>
                <w:rFonts w:ascii="楷体" w:eastAsia="楷体" w:hAnsi="楷体" w:cs="宋体" w:hint="eastAsia"/>
                <w:color w:val="000000"/>
                <w:sz w:val="24"/>
              </w:rPr>
              <w:t>平方米的壁画，令人感到惊艳的是整个石窟的墙壁到都是彩绘壁画，这些壁画在当时都是用树汁绘制而成，虽然历经岁月的更迭，却依然鲜明如昔，至今仍保留着旧时的亮彩，令人叹为观止。（温馨提示：进入石窟需脱鞋，有鞋子寄存处，但可以不存，放进自己随身袋内，这样可省去部分费用。石窟内许可拍照，禁止录像。）</w:t>
            </w:r>
          </w:p>
          <w:p w:rsidR="00B535C7" w:rsidRDefault="00B535C7" w:rsidP="002A1BF0">
            <w:pPr>
              <w:rPr>
                <w:rFonts w:ascii="楷体" w:eastAsia="楷体" w:hAnsi="楷体" w:cs="宋体"/>
                <w:color w:val="000000"/>
                <w:sz w:val="24"/>
              </w:rPr>
            </w:pPr>
          </w:p>
          <w:p w:rsidR="00B535C7" w:rsidRPr="00B535C7" w:rsidRDefault="00B535C7" w:rsidP="002A1BF0">
            <w:pPr>
              <w:rPr>
                <w:rFonts w:ascii="楷体" w:eastAsia="楷体" w:hAnsi="楷体" w:cs="宋体"/>
                <w:color w:val="FF0000"/>
                <w:sz w:val="24"/>
              </w:rPr>
            </w:pPr>
            <w:r w:rsidRPr="00B535C7">
              <w:rPr>
                <w:rFonts w:ascii="楷体" w:eastAsia="楷体" w:hAnsi="楷体" w:cs="宋体" w:hint="eastAsia"/>
                <w:color w:val="FF0000"/>
                <w:sz w:val="24"/>
              </w:rPr>
              <w:t>亮点：</w:t>
            </w:r>
          </w:p>
          <w:p w:rsidR="00B535C7" w:rsidRPr="00B535C7" w:rsidRDefault="00B535C7" w:rsidP="002A1BF0">
            <w:pPr>
              <w:rPr>
                <w:rFonts w:ascii="楷体" w:eastAsia="楷体" w:hAnsi="楷体" w:cs="Arial"/>
                <w:sz w:val="24"/>
                <w:szCs w:val="24"/>
              </w:rPr>
            </w:pPr>
            <w:r w:rsidRPr="00B535C7">
              <w:rPr>
                <w:rFonts w:ascii="楷体" w:eastAsia="楷体" w:hAnsi="楷体" w:cs="宋体" w:hint="eastAsia"/>
                <w:color w:val="FF0000"/>
                <w:sz w:val="24"/>
              </w:rPr>
              <w:t>1、世界文化遗产之旅</w:t>
            </w:r>
          </w:p>
        </w:tc>
      </w:tr>
      <w:tr w:rsidR="002A1BF0" w:rsidRPr="00B535C7" w:rsidTr="006E1AD8">
        <w:trPr>
          <w:trHeight w:val="369"/>
        </w:trPr>
        <w:tc>
          <w:tcPr>
            <w:tcW w:w="1101" w:type="dxa"/>
            <w:vMerge/>
            <w:vAlign w:val="center"/>
          </w:tcPr>
          <w:p w:rsidR="002A1BF0" w:rsidRPr="00B535C7" w:rsidRDefault="002A1BF0" w:rsidP="002A1BF0">
            <w:pPr>
              <w:spacing w:line="280" w:lineRule="exact"/>
              <w:jc w:val="center"/>
              <w:rPr>
                <w:rFonts w:ascii="楷体" w:eastAsia="楷体" w:hAnsi="楷体" w:cs="Arial"/>
                <w:sz w:val="24"/>
                <w:lang w:eastAsia="zh-TW"/>
              </w:rPr>
            </w:pPr>
          </w:p>
        </w:tc>
        <w:tc>
          <w:tcPr>
            <w:tcW w:w="3969" w:type="dxa"/>
            <w:gridSpan w:val="2"/>
            <w:vAlign w:val="center"/>
          </w:tcPr>
          <w:p w:rsidR="002A1BF0" w:rsidRPr="00B535C7" w:rsidRDefault="002A1BF0" w:rsidP="002A1BF0">
            <w:pPr>
              <w:rPr>
                <w:rFonts w:ascii="楷体" w:eastAsia="楷体" w:hAnsi="楷体" w:cs="Arial"/>
                <w:sz w:val="24"/>
                <w:szCs w:val="24"/>
              </w:rPr>
            </w:pPr>
            <w:r w:rsidRPr="00B535C7">
              <w:rPr>
                <w:rFonts w:ascii="楷体" w:eastAsia="楷体" w:hAnsi="楷体" w:cs="Arial" w:hint="eastAsia"/>
                <w:sz w:val="24"/>
                <w:szCs w:val="24"/>
              </w:rPr>
              <w:t>宿：丹布拉或哈博拉纳区域酒店</w:t>
            </w:r>
          </w:p>
        </w:tc>
        <w:tc>
          <w:tcPr>
            <w:tcW w:w="2551" w:type="dxa"/>
            <w:gridSpan w:val="3"/>
            <w:vAlign w:val="center"/>
          </w:tcPr>
          <w:p w:rsidR="002A1BF0" w:rsidRPr="00B535C7" w:rsidRDefault="002A1BF0" w:rsidP="002A1BF0">
            <w:pPr>
              <w:rPr>
                <w:rFonts w:ascii="楷体" w:eastAsia="楷体" w:hAnsi="楷体" w:cs="Arial"/>
                <w:sz w:val="24"/>
              </w:rPr>
            </w:pPr>
            <w:r w:rsidRPr="00B535C7">
              <w:rPr>
                <w:rFonts w:ascii="楷体" w:eastAsia="楷体" w:hAnsi="楷体" w:cs="Arial" w:hint="eastAsia"/>
                <w:sz w:val="24"/>
                <w:szCs w:val="24"/>
              </w:rPr>
              <w:t>用餐：早午晚</w:t>
            </w:r>
          </w:p>
        </w:tc>
        <w:tc>
          <w:tcPr>
            <w:tcW w:w="3436" w:type="dxa"/>
            <w:gridSpan w:val="4"/>
            <w:vAlign w:val="center"/>
          </w:tcPr>
          <w:p w:rsidR="002A1BF0" w:rsidRPr="00B535C7" w:rsidRDefault="002A1BF0" w:rsidP="002A1BF0">
            <w:pPr>
              <w:rPr>
                <w:rFonts w:ascii="楷体" w:eastAsia="楷体" w:hAnsi="楷体" w:cs="Arial"/>
                <w:sz w:val="24"/>
              </w:rPr>
            </w:pPr>
            <w:r w:rsidRPr="00B535C7">
              <w:rPr>
                <w:rFonts w:ascii="楷体" w:eastAsia="楷体" w:hAnsi="楷体" w:cs="Arial" w:hint="eastAsia"/>
                <w:sz w:val="24"/>
                <w:szCs w:val="24"/>
              </w:rPr>
              <w:t>交通：汽车</w:t>
            </w:r>
          </w:p>
        </w:tc>
      </w:tr>
      <w:tr w:rsidR="002A1BF0" w:rsidRPr="00B535C7" w:rsidTr="006E1AD8">
        <w:trPr>
          <w:trHeight w:val="983"/>
        </w:trPr>
        <w:tc>
          <w:tcPr>
            <w:tcW w:w="1101" w:type="dxa"/>
            <w:vMerge w:val="restart"/>
            <w:vAlign w:val="center"/>
          </w:tcPr>
          <w:p w:rsidR="002A1BF0" w:rsidRPr="00B535C7" w:rsidRDefault="002A1BF0" w:rsidP="002A1BF0">
            <w:pPr>
              <w:jc w:val="center"/>
              <w:rPr>
                <w:rFonts w:ascii="楷体" w:eastAsia="楷体" w:hAnsi="楷体" w:cs="Arial"/>
                <w:sz w:val="24"/>
              </w:rPr>
            </w:pPr>
            <w:r w:rsidRPr="00B535C7">
              <w:rPr>
                <w:rFonts w:ascii="楷体" w:eastAsia="楷体" w:hAnsi="楷体" w:cs="Arial" w:hint="eastAsia"/>
                <w:sz w:val="24"/>
              </w:rPr>
              <w:t>第四天</w:t>
            </w:r>
          </w:p>
          <w:p w:rsidR="002A1BF0" w:rsidRPr="00B535C7" w:rsidRDefault="002A1BF0" w:rsidP="002A1BF0">
            <w:pPr>
              <w:jc w:val="center"/>
              <w:rPr>
                <w:rFonts w:ascii="楷体" w:eastAsia="楷体" w:hAnsi="楷体" w:cs="Arial"/>
                <w:sz w:val="24"/>
              </w:rPr>
            </w:pPr>
          </w:p>
        </w:tc>
        <w:tc>
          <w:tcPr>
            <w:tcW w:w="9956" w:type="dxa"/>
            <w:gridSpan w:val="9"/>
            <w:vAlign w:val="center"/>
          </w:tcPr>
          <w:p w:rsidR="002A1BF0" w:rsidRPr="00B535C7" w:rsidRDefault="00B535C7" w:rsidP="002A1BF0">
            <w:pPr>
              <w:autoSpaceDE w:val="0"/>
              <w:autoSpaceDN w:val="0"/>
              <w:adjustRightInd w:val="0"/>
              <w:jc w:val="left"/>
              <w:rPr>
                <w:rFonts w:ascii="楷体" w:eastAsia="楷体" w:hAnsi="楷体" w:cs="Arial"/>
                <w:b/>
                <w:bCs/>
                <w:color w:val="000000"/>
                <w:sz w:val="24"/>
                <w:szCs w:val="24"/>
              </w:rPr>
            </w:pPr>
            <w:r>
              <w:rPr>
                <w:rFonts w:ascii="楷体" w:eastAsia="楷体" w:hAnsi="楷体" w:cs="Arial" w:hint="eastAsia"/>
                <w:b/>
                <w:bCs/>
                <w:color w:val="000000"/>
                <w:sz w:val="24"/>
                <w:szCs w:val="24"/>
              </w:rPr>
              <w:t>丹布拉</w:t>
            </w:r>
            <w:r w:rsidR="002A1BF0" w:rsidRPr="00B535C7">
              <w:rPr>
                <w:rFonts w:ascii="楷体" w:eastAsia="楷体" w:hAnsi="楷体" w:cs="Arial" w:hint="eastAsia"/>
                <w:b/>
                <w:sz w:val="24"/>
              </w:rPr>
              <w:sym w:font="Webdings" w:char="F076"/>
            </w:r>
            <w:r w:rsidR="002A1BF0" w:rsidRPr="00B535C7">
              <w:rPr>
                <w:rFonts w:ascii="楷体" w:eastAsia="楷体" w:hAnsi="楷体" w:cs="Arial" w:hint="eastAsia"/>
                <w:b/>
                <w:bCs/>
                <w:color w:val="000000"/>
                <w:sz w:val="24"/>
                <w:szCs w:val="24"/>
              </w:rPr>
              <w:t>西</w:t>
            </w:r>
            <w:r w:rsidR="002A1BF0" w:rsidRPr="00B535C7">
              <w:rPr>
                <w:rFonts w:ascii="楷体" w:eastAsia="楷体" w:hAnsi="楷体" w:cs="Arial" w:hint="eastAsia"/>
                <w:b/>
                <w:bCs/>
                <w:color w:val="000000" w:themeColor="text1"/>
                <w:sz w:val="24"/>
                <w:szCs w:val="24"/>
              </w:rPr>
              <w:t>格里亚狮子岩</w:t>
            </w:r>
            <w:r w:rsidR="002A1BF0" w:rsidRPr="00B535C7">
              <w:rPr>
                <w:rFonts w:ascii="楷体" w:eastAsia="楷体" w:hAnsi="楷体" w:cs="Arial" w:hint="eastAsia"/>
                <w:bCs/>
                <w:color w:val="000000" w:themeColor="text1"/>
                <w:sz w:val="24"/>
                <w:szCs w:val="24"/>
              </w:rPr>
              <w:t>（车程约</w:t>
            </w:r>
            <w:r w:rsidR="002A1BF0" w:rsidRPr="00B535C7">
              <w:rPr>
                <w:rFonts w:ascii="楷体" w:eastAsia="楷体" w:hAnsi="楷体" w:cs="Arial"/>
                <w:bCs/>
                <w:color w:val="000000" w:themeColor="text1"/>
                <w:sz w:val="24"/>
                <w:szCs w:val="24"/>
              </w:rPr>
              <w:t>30</w:t>
            </w:r>
            <w:r w:rsidR="002A1BF0" w:rsidRPr="00B535C7">
              <w:rPr>
                <w:rFonts w:ascii="楷体" w:eastAsia="楷体" w:hAnsi="楷体" w:cs="Arial" w:hint="eastAsia"/>
                <w:bCs/>
                <w:color w:val="000000" w:themeColor="text1"/>
                <w:sz w:val="24"/>
                <w:szCs w:val="24"/>
              </w:rPr>
              <w:t>分钟）</w:t>
            </w:r>
            <w:r w:rsidR="002A1BF0" w:rsidRPr="00B535C7">
              <w:rPr>
                <w:rFonts w:ascii="楷体" w:eastAsia="楷体" w:hAnsi="楷体" w:cs="Arial" w:hint="eastAsia"/>
                <w:b/>
                <w:color w:val="000000" w:themeColor="text1"/>
                <w:sz w:val="24"/>
              </w:rPr>
              <w:sym w:font="Webdings" w:char="F076"/>
            </w:r>
            <w:r w:rsidR="002A1BF0" w:rsidRPr="00B535C7">
              <w:rPr>
                <w:rFonts w:ascii="楷体" w:eastAsia="楷体" w:hAnsi="楷体" w:cs="Arial" w:hint="eastAsia"/>
                <w:b/>
                <w:bCs/>
                <w:color w:val="000000" w:themeColor="text1"/>
                <w:sz w:val="24"/>
                <w:szCs w:val="24"/>
              </w:rPr>
              <w:t>康提</w:t>
            </w:r>
            <w:r w:rsidR="002A1BF0" w:rsidRPr="00B535C7">
              <w:rPr>
                <w:rFonts w:ascii="楷体" w:eastAsia="楷体" w:hAnsi="楷体" w:cs="Arial" w:hint="eastAsia"/>
                <w:bCs/>
                <w:color w:val="000000" w:themeColor="text1"/>
                <w:sz w:val="24"/>
                <w:szCs w:val="24"/>
              </w:rPr>
              <w:t>（车程约</w:t>
            </w:r>
            <w:r w:rsidR="002A1BF0" w:rsidRPr="00B535C7">
              <w:rPr>
                <w:rFonts w:ascii="楷体" w:eastAsia="楷体" w:hAnsi="楷体" w:cs="Arial"/>
                <w:bCs/>
                <w:color w:val="000000" w:themeColor="text1"/>
                <w:sz w:val="24"/>
                <w:szCs w:val="24"/>
              </w:rPr>
              <w:t>2.5</w:t>
            </w:r>
            <w:r w:rsidR="002A1BF0" w:rsidRPr="00B535C7">
              <w:rPr>
                <w:rFonts w:ascii="楷体" w:eastAsia="楷体" w:hAnsi="楷体" w:cs="Arial" w:hint="eastAsia"/>
                <w:bCs/>
                <w:color w:val="000000" w:themeColor="text1"/>
                <w:sz w:val="24"/>
                <w:szCs w:val="24"/>
              </w:rPr>
              <w:t>小时）</w:t>
            </w:r>
          </w:p>
          <w:p w:rsidR="002A1BF0" w:rsidRPr="00B535C7" w:rsidRDefault="002A1BF0" w:rsidP="002A1BF0">
            <w:pPr>
              <w:rPr>
                <w:rFonts w:ascii="楷体" w:eastAsia="楷体" w:hAnsi="楷体" w:cs="宋体"/>
                <w:color w:val="000000" w:themeColor="text1"/>
                <w:sz w:val="24"/>
                <w:szCs w:val="24"/>
              </w:rPr>
            </w:pPr>
            <w:r w:rsidRPr="00B535C7">
              <w:rPr>
                <w:rFonts w:ascii="楷体" w:eastAsia="楷体" w:hAnsi="楷体" w:cs="宋体" w:hint="eastAsia"/>
                <w:sz w:val="24"/>
                <w:szCs w:val="24"/>
              </w:rPr>
              <w:t>酒店早餐后</w:t>
            </w:r>
            <w:r w:rsidRPr="00B535C7">
              <w:rPr>
                <w:rFonts w:ascii="楷体" w:eastAsia="楷体" w:hAnsi="楷体" w:cs="宋体"/>
                <w:sz w:val="24"/>
                <w:szCs w:val="24"/>
              </w:rPr>
              <w:t>,</w:t>
            </w:r>
            <w:r w:rsidRPr="00B535C7">
              <w:rPr>
                <w:rFonts w:ascii="楷体" w:eastAsia="楷体" w:hAnsi="楷体" w:cs="宋体" w:hint="eastAsia"/>
                <w:sz w:val="24"/>
                <w:szCs w:val="24"/>
              </w:rPr>
              <w:t>驱车前往参观斯里兰卡七大世界遗产之一的</w:t>
            </w:r>
            <w:r w:rsidRPr="00B535C7">
              <w:rPr>
                <w:rFonts w:ascii="楷体" w:eastAsia="楷体" w:hAnsi="楷体" w:cs="Arial" w:hint="eastAsia"/>
                <w:b/>
                <w:noProof/>
                <w:sz w:val="24"/>
                <w:szCs w:val="24"/>
              </w:rPr>
              <w:t>西格里亚</w:t>
            </w:r>
            <w:r w:rsidRPr="00B535C7">
              <w:rPr>
                <w:rFonts w:ascii="楷体" w:eastAsia="楷体" w:hAnsi="楷体" w:cs="Arial"/>
                <w:b/>
                <w:noProof/>
                <w:sz w:val="24"/>
                <w:szCs w:val="24"/>
              </w:rPr>
              <w:t>-</w:t>
            </w:r>
            <w:r w:rsidRPr="00B535C7">
              <w:rPr>
                <w:rFonts w:ascii="楷体" w:eastAsia="楷体" w:hAnsi="楷体" w:cs="Arial" w:hint="eastAsia"/>
                <w:b/>
                <w:noProof/>
                <w:sz w:val="24"/>
                <w:szCs w:val="24"/>
              </w:rPr>
              <w:t>狮子岩</w:t>
            </w:r>
            <w:r w:rsidRPr="00B535C7">
              <w:rPr>
                <w:rFonts w:ascii="楷体" w:eastAsia="楷体" w:hAnsi="楷体" w:cs="Arial" w:hint="eastAsia"/>
                <w:noProof/>
                <w:sz w:val="24"/>
                <w:szCs w:val="24"/>
              </w:rPr>
              <w:t>（入内）</w:t>
            </w:r>
            <w:r w:rsidRPr="00B535C7">
              <w:rPr>
                <w:rFonts w:ascii="楷体" w:eastAsia="楷体" w:hAnsi="楷体" w:cs="Arial" w:hint="eastAsia"/>
                <w:noProof/>
                <w:color w:val="000000" w:themeColor="text1"/>
                <w:sz w:val="24"/>
                <w:szCs w:val="24"/>
              </w:rPr>
              <w:t>（约</w:t>
            </w:r>
            <w:r w:rsidRPr="00B535C7">
              <w:rPr>
                <w:rFonts w:ascii="楷体" w:eastAsia="楷体" w:hAnsi="楷体" w:cs="Arial"/>
                <w:noProof/>
                <w:color w:val="000000" w:themeColor="text1"/>
                <w:sz w:val="24"/>
                <w:szCs w:val="24"/>
              </w:rPr>
              <w:t>2</w:t>
            </w:r>
            <w:r w:rsidRPr="00B535C7">
              <w:rPr>
                <w:rFonts w:ascii="楷体" w:eastAsia="楷体" w:hAnsi="楷体" w:cs="Arial" w:hint="eastAsia"/>
                <w:noProof/>
                <w:color w:val="000000" w:themeColor="text1"/>
                <w:sz w:val="24"/>
                <w:szCs w:val="24"/>
              </w:rPr>
              <w:t>小时）</w:t>
            </w:r>
            <w:r w:rsidRPr="00B535C7">
              <w:rPr>
                <w:rFonts w:ascii="楷体" w:eastAsia="楷体" w:hAnsi="楷体" w:cs="Arial" w:hint="eastAsia"/>
                <w:color w:val="000000" w:themeColor="text1"/>
                <w:sz w:val="24"/>
                <w:szCs w:val="24"/>
              </w:rPr>
              <w:t>。</w:t>
            </w:r>
            <w:r w:rsidRPr="00B535C7">
              <w:rPr>
                <w:rFonts w:ascii="楷体" w:eastAsia="楷体" w:hAnsi="楷体" w:cs="宋体" w:hint="eastAsia"/>
                <w:color w:val="000000" w:themeColor="text1"/>
                <w:sz w:val="24"/>
                <w:szCs w:val="24"/>
              </w:rPr>
              <w:t>随后参观狮子岩博物馆。</w:t>
            </w:r>
            <w:r w:rsidRPr="00B535C7">
              <w:rPr>
                <w:rFonts w:ascii="楷体" w:eastAsia="楷体" w:hAnsi="楷体" w:cs="Arial" w:hint="eastAsia"/>
                <w:sz w:val="24"/>
                <w:szCs w:val="24"/>
              </w:rPr>
              <w:t>于当地午餐，随后</w:t>
            </w:r>
            <w:r w:rsidRPr="00B535C7">
              <w:rPr>
                <w:rFonts w:ascii="楷体" w:eastAsia="楷体" w:hAnsi="楷体" w:cs="宋体" w:hint="eastAsia"/>
                <w:color w:val="000000" w:themeColor="text1"/>
                <w:sz w:val="24"/>
                <w:szCs w:val="24"/>
              </w:rPr>
              <w:t>驱车前往斯里兰卡王朝最后的首都</w:t>
            </w:r>
            <w:r w:rsidRPr="00B535C7">
              <w:rPr>
                <w:rFonts w:ascii="楷体" w:eastAsia="楷体" w:hAnsi="楷体" w:cs="宋体" w:hint="eastAsia"/>
                <w:b/>
                <w:color w:val="000000" w:themeColor="text1"/>
                <w:sz w:val="24"/>
                <w:szCs w:val="24"/>
              </w:rPr>
              <w:t>康提</w:t>
            </w:r>
            <w:r w:rsidRPr="00B535C7">
              <w:rPr>
                <w:rFonts w:ascii="楷体" w:eastAsia="楷体" w:hAnsi="楷体" w:cs="宋体"/>
                <w:color w:val="000000" w:themeColor="text1"/>
                <w:sz w:val="24"/>
                <w:szCs w:val="24"/>
              </w:rPr>
              <w:t>,</w:t>
            </w:r>
            <w:r w:rsidRPr="00B535C7">
              <w:rPr>
                <w:rFonts w:ascii="楷体" w:eastAsia="楷体" w:hAnsi="楷体" w:cs="宋体" w:hint="eastAsia"/>
                <w:color w:val="000000" w:themeColor="text1"/>
                <w:sz w:val="24"/>
                <w:szCs w:val="24"/>
              </w:rPr>
              <w:t>途径</w:t>
            </w:r>
            <w:r w:rsidRPr="00B535C7">
              <w:rPr>
                <w:rFonts w:ascii="楷体" w:eastAsia="楷体" w:hAnsi="楷体" w:cs="宋体"/>
                <w:color w:val="000000" w:themeColor="text1"/>
                <w:sz w:val="24"/>
                <w:szCs w:val="24"/>
              </w:rPr>
              <w:t>5</w:t>
            </w:r>
            <w:r w:rsidRPr="00B535C7">
              <w:rPr>
                <w:rFonts w:ascii="楷体" w:eastAsia="楷体" w:hAnsi="楷体" w:cs="宋体" w:hint="eastAsia"/>
                <w:color w:val="000000" w:themeColor="text1"/>
                <w:sz w:val="24"/>
                <w:szCs w:val="24"/>
              </w:rPr>
              <w:t>百罗汉写经书的寺庙参观</w:t>
            </w:r>
            <w:r w:rsidRPr="00B535C7">
              <w:rPr>
                <w:rFonts w:ascii="楷体" w:eastAsia="楷体" w:hAnsi="楷体" w:cs="宋体" w:hint="eastAsia"/>
                <w:color w:val="000000" w:themeColor="text1"/>
                <w:kern w:val="0"/>
                <w:sz w:val="24"/>
                <w:szCs w:val="24"/>
              </w:rPr>
              <w:t>。游览结束后，回到酒店休息享用晚餐。</w:t>
            </w:r>
          </w:p>
          <w:p w:rsidR="002A1BF0" w:rsidRPr="00B535C7" w:rsidRDefault="002A1BF0" w:rsidP="002A1BF0">
            <w:pPr>
              <w:rPr>
                <w:rFonts w:ascii="楷体" w:eastAsia="楷体" w:hAnsi="楷体" w:cs="Arial"/>
                <w:sz w:val="24"/>
              </w:rPr>
            </w:pPr>
          </w:p>
          <w:p w:rsidR="002A1BF0" w:rsidRDefault="002A1BF0" w:rsidP="002A1BF0">
            <w:pPr>
              <w:tabs>
                <w:tab w:val="num" w:pos="0"/>
                <w:tab w:val="left" w:pos="187"/>
              </w:tabs>
              <w:autoSpaceDE w:val="0"/>
              <w:autoSpaceDN w:val="0"/>
              <w:adjustRightInd w:val="0"/>
              <w:spacing w:line="240" w:lineRule="atLeast"/>
              <w:rPr>
                <w:rFonts w:ascii="楷体" w:eastAsia="楷体" w:hAnsi="楷体" w:cs="宋体"/>
                <w:sz w:val="24"/>
                <w:szCs w:val="24"/>
              </w:rPr>
            </w:pPr>
            <w:r w:rsidRPr="00B535C7">
              <w:rPr>
                <w:rFonts w:ascii="楷体" w:eastAsia="楷体" w:hAnsi="楷体" w:cs="Arial" w:hint="eastAsia"/>
                <w:b/>
                <w:noProof/>
                <w:sz w:val="24"/>
                <w:szCs w:val="24"/>
              </w:rPr>
              <w:t>西格里亚</w:t>
            </w:r>
            <w:r w:rsidRPr="00B535C7">
              <w:rPr>
                <w:rFonts w:ascii="楷体" w:eastAsia="楷体" w:hAnsi="楷体" w:cs="Arial"/>
                <w:b/>
                <w:noProof/>
                <w:sz w:val="24"/>
                <w:szCs w:val="24"/>
              </w:rPr>
              <w:t>-</w:t>
            </w:r>
            <w:r w:rsidRPr="00B535C7">
              <w:rPr>
                <w:rFonts w:ascii="楷体" w:eastAsia="楷体" w:hAnsi="楷体" w:cs="Arial" w:hint="eastAsia"/>
                <w:b/>
                <w:noProof/>
                <w:sz w:val="24"/>
                <w:szCs w:val="24"/>
              </w:rPr>
              <w:t>狮子岩：</w:t>
            </w:r>
            <w:r w:rsidRPr="00B535C7">
              <w:rPr>
                <w:rFonts w:ascii="楷体" w:eastAsia="楷体" w:hAnsi="楷体" w:cs="宋体" w:hint="eastAsia"/>
                <w:sz w:val="24"/>
                <w:szCs w:val="24"/>
              </w:rPr>
              <w:t>西格里亚</w:t>
            </w:r>
            <w:r w:rsidRPr="00B535C7">
              <w:rPr>
                <w:rFonts w:ascii="楷体" w:eastAsia="楷体" w:hAnsi="楷体" w:cs="宋体"/>
                <w:sz w:val="24"/>
                <w:szCs w:val="24"/>
              </w:rPr>
              <w:t>(</w:t>
            </w:r>
            <w:r w:rsidRPr="00B535C7">
              <w:rPr>
                <w:rFonts w:ascii="楷体" w:eastAsia="楷体" w:hAnsi="楷体" w:cs="宋体" w:hint="eastAsia"/>
                <w:sz w:val="24"/>
                <w:szCs w:val="24"/>
              </w:rPr>
              <w:t>狮子岩）是古代岩城堡傲然站立比周边高出</w:t>
            </w:r>
            <w:r w:rsidRPr="00B535C7">
              <w:rPr>
                <w:rFonts w:ascii="楷体" w:eastAsia="楷体" w:hAnsi="楷体" w:cs="宋体"/>
                <w:sz w:val="24"/>
                <w:szCs w:val="24"/>
              </w:rPr>
              <w:t>200</w:t>
            </w:r>
            <w:r w:rsidRPr="00B535C7">
              <w:rPr>
                <w:rFonts w:ascii="楷体" w:eastAsia="楷体" w:hAnsi="楷体" w:cs="宋体" w:hint="eastAsia"/>
                <w:sz w:val="24"/>
                <w:szCs w:val="24"/>
              </w:rPr>
              <w:t>多米。西格里亚作为著名的旅游目的地，同时还以其中的古代书画文明，这书画让人联想起了印度著名的阿旃陀石窟。西格里亚是在迦叶波王朝</w:t>
            </w:r>
            <w:r w:rsidRPr="00B535C7">
              <w:rPr>
                <w:rFonts w:ascii="楷体" w:eastAsia="楷体" w:hAnsi="楷体" w:cs="宋体"/>
                <w:sz w:val="24"/>
                <w:szCs w:val="24"/>
              </w:rPr>
              <w:t xml:space="preserve"> (AD 477</w:t>
            </w:r>
            <w:r w:rsidRPr="00B535C7">
              <w:rPr>
                <w:rFonts w:ascii="楷体" w:eastAsia="楷体" w:hAnsi="楷体" w:cs="宋体" w:hint="eastAsia"/>
                <w:sz w:val="24"/>
                <w:szCs w:val="24"/>
              </w:rPr>
              <w:t>—</w:t>
            </w:r>
            <w:r w:rsidRPr="00B535C7">
              <w:rPr>
                <w:rFonts w:ascii="楷体" w:eastAsia="楷体" w:hAnsi="楷体" w:cs="宋体"/>
                <w:sz w:val="24"/>
                <w:szCs w:val="24"/>
              </w:rPr>
              <w:t xml:space="preserve"> 495)</w:t>
            </w:r>
            <w:r w:rsidRPr="00B535C7">
              <w:rPr>
                <w:rFonts w:ascii="楷体" w:eastAsia="楷体" w:hAnsi="楷体" w:cs="宋体" w:hint="eastAsia"/>
                <w:sz w:val="24"/>
                <w:szCs w:val="24"/>
              </w:rPr>
              <w:t>时期建造的，它是斯里兰卡七大世界文化遗产之一。</w:t>
            </w:r>
          </w:p>
          <w:p w:rsidR="00B535C7" w:rsidRPr="00B535C7" w:rsidRDefault="00B535C7" w:rsidP="002A1BF0">
            <w:pPr>
              <w:tabs>
                <w:tab w:val="num" w:pos="0"/>
                <w:tab w:val="left" w:pos="187"/>
              </w:tabs>
              <w:autoSpaceDE w:val="0"/>
              <w:autoSpaceDN w:val="0"/>
              <w:adjustRightInd w:val="0"/>
              <w:spacing w:line="240" w:lineRule="atLeast"/>
              <w:rPr>
                <w:rFonts w:ascii="楷体" w:eastAsia="楷体" w:hAnsi="楷体" w:cs="宋体"/>
                <w:sz w:val="24"/>
                <w:szCs w:val="24"/>
              </w:rPr>
            </w:pPr>
          </w:p>
          <w:p w:rsidR="002A1BF0" w:rsidRPr="00B535C7" w:rsidRDefault="00B535C7" w:rsidP="00B535C7">
            <w:pPr>
              <w:rPr>
                <w:rFonts w:ascii="楷体" w:eastAsia="楷体" w:hAnsi="楷体" w:cs="Arial"/>
                <w:color w:val="FF0000"/>
                <w:sz w:val="24"/>
              </w:rPr>
            </w:pPr>
            <w:r w:rsidRPr="00B535C7">
              <w:rPr>
                <w:rFonts w:ascii="楷体" w:eastAsia="楷体" w:hAnsi="楷体" w:cs="Arial" w:hint="eastAsia"/>
                <w:color w:val="FF0000"/>
                <w:sz w:val="24"/>
              </w:rPr>
              <w:t>亮点：</w:t>
            </w:r>
          </w:p>
          <w:p w:rsidR="00B535C7" w:rsidRPr="00B535C7" w:rsidRDefault="00B535C7" w:rsidP="00B535C7">
            <w:pPr>
              <w:rPr>
                <w:rFonts w:ascii="楷体" w:eastAsia="楷体" w:hAnsi="楷体" w:cs="Arial"/>
                <w:sz w:val="24"/>
              </w:rPr>
            </w:pPr>
            <w:r w:rsidRPr="00B535C7">
              <w:rPr>
                <w:rFonts w:ascii="楷体" w:eastAsia="楷体" w:hAnsi="楷体" w:cs="Arial" w:hint="eastAsia"/>
                <w:color w:val="FF0000"/>
                <w:sz w:val="24"/>
              </w:rPr>
              <w:t>1、</w:t>
            </w:r>
            <w:r w:rsidRPr="00B535C7">
              <w:rPr>
                <w:rFonts w:ascii="楷体" w:eastAsia="楷体" w:hAnsi="楷体" w:cs="宋体" w:hint="eastAsia"/>
                <w:color w:val="FF0000"/>
                <w:sz w:val="24"/>
                <w:szCs w:val="24"/>
              </w:rPr>
              <w:t>途径</w:t>
            </w:r>
            <w:r w:rsidRPr="00B535C7">
              <w:rPr>
                <w:rFonts w:ascii="楷体" w:eastAsia="楷体" w:hAnsi="楷体" w:cs="宋体"/>
                <w:color w:val="FF0000"/>
                <w:sz w:val="24"/>
                <w:szCs w:val="24"/>
              </w:rPr>
              <w:t>5</w:t>
            </w:r>
            <w:r w:rsidRPr="00B535C7">
              <w:rPr>
                <w:rFonts w:ascii="楷体" w:eastAsia="楷体" w:hAnsi="楷体" w:cs="宋体" w:hint="eastAsia"/>
                <w:color w:val="FF0000"/>
                <w:sz w:val="24"/>
                <w:szCs w:val="24"/>
              </w:rPr>
              <w:t>百罗汉写经书的寺庙参观</w:t>
            </w:r>
          </w:p>
        </w:tc>
      </w:tr>
      <w:tr w:rsidR="002A1BF0" w:rsidRPr="00B535C7" w:rsidTr="006E1AD8">
        <w:trPr>
          <w:trHeight w:val="369"/>
        </w:trPr>
        <w:tc>
          <w:tcPr>
            <w:tcW w:w="1101" w:type="dxa"/>
            <w:vMerge/>
            <w:vAlign w:val="center"/>
          </w:tcPr>
          <w:p w:rsidR="002A1BF0" w:rsidRPr="00B535C7" w:rsidRDefault="002A1BF0" w:rsidP="002A1BF0">
            <w:pPr>
              <w:spacing w:line="280" w:lineRule="exact"/>
              <w:jc w:val="center"/>
              <w:rPr>
                <w:rFonts w:ascii="楷体" w:eastAsia="楷体" w:hAnsi="楷体" w:cs="Arial"/>
                <w:sz w:val="24"/>
              </w:rPr>
            </w:pPr>
          </w:p>
        </w:tc>
        <w:tc>
          <w:tcPr>
            <w:tcW w:w="3969" w:type="dxa"/>
            <w:gridSpan w:val="2"/>
            <w:vAlign w:val="center"/>
          </w:tcPr>
          <w:p w:rsidR="002A1BF0" w:rsidRPr="00B535C7" w:rsidRDefault="002A1BF0" w:rsidP="002A1BF0">
            <w:pPr>
              <w:rPr>
                <w:rFonts w:ascii="楷体" w:eastAsia="楷体" w:hAnsi="楷体" w:cs="Arial"/>
                <w:sz w:val="24"/>
                <w:szCs w:val="24"/>
              </w:rPr>
            </w:pPr>
            <w:r w:rsidRPr="00B535C7">
              <w:rPr>
                <w:rFonts w:ascii="楷体" w:eastAsia="楷体" w:hAnsi="楷体" w:cs="Arial" w:hint="eastAsia"/>
                <w:sz w:val="24"/>
                <w:szCs w:val="24"/>
              </w:rPr>
              <w:t>宿：康提区域酒店</w:t>
            </w:r>
          </w:p>
        </w:tc>
        <w:tc>
          <w:tcPr>
            <w:tcW w:w="2835" w:type="dxa"/>
            <w:gridSpan w:val="4"/>
            <w:vAlign w:val="center"/>
          </w:tcPr>
          <w:p w:rsidR="002A1BF0" w:rsidRPr="00B535C7" w:rsidRDefault="002A1BF0" w:rsidP="002A1BF0">
            <w:pPr>
              <w:rPr>
                <w:rFonts w:ascii="楷体" w:eastAsia="楷体" w:hAnsi="楷体" w:cs="Arial"/>
                <w:sz w:val="24"/>
              </w:rPr>
            </w:pPr>
            <w:r w:rsidRPr="00B535C7">
              <w:rPr>
                <w:rFonts w:ascii="楷体" w:eastAsia="楷体" w:hAnsi="楷体" w:cs="Arial" w:hint="eastAsia"/>
                <w:sz w:val="24"/>
                <w:szCs w:val="24"/>
              </w:rPr>
              <w:t>用餐：早午晚</w:t>
            </w:r>
          </w:p>
        </w:tc>
        <w:tc>
          <w:tcPr>
            <w:tcW w:w="3152" w:type="dxa"/>
            <w:gridSpan w:val="3"/>
            <w:vAlign w:val="center"/>
          </w:tcPr>
          <w:p w:rsidR="002A1BF0" w:rsidRPr="00B535C7" w:rsidRDefault="002A1BF0" w:rsidP="002A1BF0">
            <w:pPr>
              <w:rPr>
                <w:rFonts w:ascii="楷体" w:eastAsia="楷体" w:hAnsi="楷体" w:cs="Arial"/>
                <w:sz w:val="24"/>
              </w:rPr>
            </w:pPr>
            <w:r w:rsidRPr="00B535C7">
              <w:rPr>
                <w:rFonts w:ascii="楷体" w:eastAsia="楷体" w:hAnsi="楷体" w:cs="Arial" w:hint="eastAsia"/>
                <w:sz w:val="24"/>
                <w:szCs w:val="24"/>
              </w:rPr>
              <w:t>交通：汽车</w:t>
            </w:r>
          </w:p>
        </w:tc>
      </w:tr>
      <w:tr w:rsidR="002A1BF0" w:rsidRPr="00B535C7" w:rsidTr="006E1AD8">
        <w:trPr>
          <w:trHeight w:val="414"/>
        </w:trPr>
        <w:tc>
          <w:tcPr>
            <w:tcW w:w="1101" w:type="dxa"/>
            <w:vMerge w:val="restart"/>
            <w:vAlign w:val="center"/>
          </w:tcPr>
          <w:p w:rsidR="002A1BF0" w:rsidRPr="00B535C7" w:rsidRDefault="002A1BF0" w:rsidP="002A1BF0">
            <w:pPr>
              <w:spacing w:line="240" w:lineRule="atLeast"/>
              <w:jc w:val="center"/>
              <w:rPr>
                <w:rFonts w:ascii="楷体" w:eastAsia="楷体" w:hAnsi="楷体" w:cs="Arial"/>
                <w:sz w:val="24"/>
              </w:rPr>
            </w:pPr>
          </w:p>
          <w:p w:rsidR="002A1BF0" w:rsidRPr="00B535C7" w:rsidRDefault="002A1BF0" w:rsidP="002A1BF0">
            <w:pPr>
              <w:spacing w:line="240" w:lineRule="atLeast"/>
              <w:jc w:val="center"/>
              <w:rPr>
                <w:rFonts w:ascii="楷体" w:eastAsia="楷体" w:hAnsi="楷体" w:cs="Arial"/>
                <w:sz w:val="24"/>
              </w:rPr>
            </w:pPr>
          </w:p>
          <w:p w:rsidR="002A1BF0" w:rsidRPr="00B535C7" w:rsidRDefault="002A1BF0" w:rsidP="002A1BF0">
            <w:pPr>
              <w:spacing w:line="240" w:lineRule="atLeast"/>
              <w:jc w:val="center"/>
              <w:rPr>
                <w:rFonts w:ascii="楷体" w:eastAsia="楷体" w:hAnsi="楷体" w:cs="Arial"/>
                <w:sz w:val="24"/>
              </w:rPr>
            </w:pPr>
          </w:p>
          <w:p w:rsidR="002A1BF0" w:rsidRPr="00B535C7" w:rsidRDefault="002A1BF0" w:rsidP="002A1BF0">
            <w:pPr>
              <w:spacing w:line="240" w:lineRule="atLeast"/>
              <w:jc w:val="center"/>
              <w:rPr>
                <w:rFonts w:ascii="楷体" w:eastAsia="楷体" w:hAnsi="楷体" w:cs="Arial"/>
                <w:sz w:val="24"/>
              </w:rPr>
            </w:pPr>
            <w:r w:rsidRPr="00B535C7">
              <w:rPr>
                <w:rFonts w:ascii="楷体" w:eastAsia="楷体" w:hAnsi="楷体" w:cs="Arial" w:hint="eastAsia"/>
                <w:sz w:val="24"/>
              </w:rPr>
              <w:t>第五天</w:t>
            </w:r>
          </w:p>
          <w:p w:rsidR="002A1BF0" w:rsidRPr="00B535C7" w:rsidRDefault="002A1BF0" w:rsidP="002A1BF0">
            <w:pPr>
              <w:spacing w:line="240" w:lineRule="atLeast"/>
              <w:jc w:val="center"/>
              <w:rPr>
                <w:rFonts w:ascii="楷体" w:eastAsia="楷体" w:hAnsi="楷体" w:cs="Arial"/>
                <w:sz w:val="24"/>
              </w:rPr>
            </w:pPr>
          </w:p>
        </w:tc>
        <w:tc>
          <w:tcPr>
            <w:tcW w:w="9956" w:type="dxa"/>
            <w:gridSpan w:val="9"/>
            <w:vAlign w:val="center"/>
          </w:tcPr>
          <w:p w:rsidR="002A1BF0" w:rsidRPr="00B535C7" w:rsidRDefault="002A1BF0" w:rsidP="002A1BF0">
            <w:pPr>
              <w:spacing w:before="240" w:line="280" w:lineRule="exact"/>
              <w:rPr>
                <w:rFonts w:ascii="楷体" w:eastAsia="楷体" w:hAnsi="楷体" w:cs="Arial"/>
                <w:b/>
                <w:sz w:val="24"/>
              </w:rPr>
            </w:pPr>
            <w:r w:rsidRPr="00B535C7">
              <w:rPr>
                <w:rFonts w:ascii="楷体" w:eastAsia="楷体" w:hAnsi="楷体" w:cs="Arial" w:hint="eastAsia"/>
                <w:b/>
                <w:sz w:val="24"/>
              </w:rPr>
              <w:t>康提</w:t>
            </w:r>
            <w:r w:rsidRPr="00B535C7">
              <w:rPr>
                <w:rFonts w:ascii="楷体" w:eastAsia="楷体" w:hAnsi="楷体" w:cs="Arial" w:hint="eastAsia"/>
                <w:b/>
                <w:sz w:val="24"/>
              </w:rPr>
              <w:sym w:font="Webdings" w:char="F076"/>
            </w:r>
            <w:r w:rsidRPr="00B535C7">
              <w:rPr>
                <w:rFonts w:ascii="楷体" w:eastAsia="楷体" w:hAnsi="楷体" w:cs="Arial" w:hint="eastAsia"/>
                <w:b/>
                <w:sz w:val="24"/>
              </w:rPr>
              <w:t>努瓦拉埃利亚</w:t>
            </w:r>
            <w:r w:rsidRPr="00B535C7">
              <w:rPr>
                <w:rFonts w:ascii="楷体" w:eastAsia="楷体" w:hAnsi="楷体" w:cs="Arial" w:hint="eastAsia"/>
                <w:sz w:val="24"/>
              </w:rPr>
              <w:t>（车程约</w:t>
            </w:r>
            <w:r w:rsidRPr="00B535C7">
              <w:rPr>
                <w:rFonts w:ascii="楷体" w:eastAsia="楷体" w:hAnsi="楷体" w:cs="Arial"/>
                <w:sz w:val="24"/>
              </w:rPr>
              <w:t>4</w:t>
            </w:r>
            <w:r w:rsidRPr="00B535C7">
              <w:rPr>
                <w:rFonts w:ascii="楷体" w:eastAsia="楷体" w:hAnsi="楷体" w:cs="Arial" w:hint="eastAsia"/>
                <w:sz w:val="24"/>
              </w:rPr>
              <w:t>小时）</w:t>
            </w:r>
          </w:p>
          <w:p w:rsidR="002A1BF0" w:rsidRDefault="002A1BF0" w:rsidP="002A1BF0">
            <w:pPr>
              <w:rPr>
                <w:rFonts w:ascii="楷体" w:eastAsia="楷体" w:hAnsi="楷体" w:cs="Arial"/>
                <w:sz w:val="24"/>
                <w:szCs w:val="24"/>
              </w:rPr>
            </w:pPr>
            <w:r w:rsidRPr="00B535C7">
              <w:rPr>
                <w:rFonts w:ascii="楷体" w:eastAsia="楷体" w:hAnsi="楷体" w:cs="宋体" w:hint="eastAsia"/>
                <w:sz w:val="24"/>
                <w:szCs w:val="24"/>
              </w:rPr>
              <w:t>早餐后</w:t>
            </w:r>
            <w:r w:rsidRPr="00B535C7">
              <w:rPr>
                <w:rFonts w:ascii="楷体" w:eastAsia="楷体" w:hAnsi="楷体" w:cs="宋体"/>
                <w:sz w:val="24"/>
                <w:szCs w:val="24"/>
              </w:rPr>
              <w:t>,</w:t>
            </w:r>
            <w:r w:rsidRPr="00B535C7">
              <w:rPr>
                <w:rFonts w:ascii="楷体" w:eastAsia="楷体" w:hAnsi="楷体" w:cs="宋体" w:hint="eastAsia"/>
                <w:color w:val="000000" w:themeColor="text1"/>
                <w:kern w:val="0"/>
                <w:sz w:val="24"/>
                <w:szCs w:val="24"/>
              </w:rPr>
              <w:t>游览参观世界佛教奇迹—</w:t>
            </w:r>
            <w:r w:rsidRPr="00DA4D45">
              <w:rPr>
                <w:rFonts w:ascii="楷体" w:eastAsia="楷体" w:hAnsi="楷体" w:cs="宋体" w:hint="eastAsia"/>
                <w:color w:val="000000" w:themeColor="text1"/>
                <w:kern w:val="0"/>
                <w:sz w:val="24"/>
                <w:szCs w:val="24"/>
              </w:rPr>
              <w:t>佛牙寺（入内）（约</w:t>
            </w:r>
            <w:r w:rsidRPr="00DA4D45">
              <w:rPr>
                <w:rFonts w:ascii="楷体" w:eastAsia="楷体" w:hAnsi="楷体" w:cs="宋体"/>
                <w:color w:val="000000" w:themeColor="text1"/>
                <w:kern w:val="0"/>
                <w:sz w:val="24"/>
                <w:szCs w:val="24"/>
              </w:rPr>
              <w:t>1.5</w:t>
            </w:r>
            <w:r w:rsidRPr="00DA4D45">
              <w:rPr>
                <w:rFonts w:ascii="楷体" w:eastAsia="楷体" w:hAnsi="楷体" w:cs="宋体" w:hint="eastAsia"/>
                <w:color w:val="000000" w:themeColor="text1"/>
                <w:kern w:val="0"/>
                <w:sz w:val="24"/>
                <w:szCs w:val="24"/>
              </w:rPr>
              <w:t>小时），途中可欣赏到康提湖的迷人景色。进入佛牙寺倾听诵经之声，净化心灵。</w:t>
            </w:r>
            <w:r w:rsidRPr="00DA4D45">
              <w:rPr>
                <w:rFonts w:ascii="楷体" w:eastAsia="楷体" w:hAnsi="楷体" w:cs="宋体" w:hint="eastAsia"/>
                <w:sz w:val="24"/>
                <w:szCs w:val="24"/>
              </w:rPr>
              <w:t>随后可体验茶山火车（温馨提示：火车采取当场买票形式，有无座位需购票后才能确认；如遇火车临时取消或火车满员情况我们将改乘大巴车））前往下个目的地</w:t>
            </w:r>
            <w:r w:rsidRPr="00DA4D45">
              <w:rPr>
                <w:rFonts w:ascii="楷体" w:eastAsia="楷体" w:hAnsi="楷体" w:cs="宋体" w:hint="eastAsia"/>
                <w:sz w:val="24"/>
              </w:rPr>
              <w:t>努瓦勒艾丽耶，</w:t>
            </w:r>
            <w:r w:rsidRPr="00B535C7">
              <w:rPr>
                <w:rFonts w:ascii="楷体" w:eastAsia="楷体" w:hAnsi="楷体" w:cs="宋体" w:hint="eastAsia"/>
                <w:sz w:val="24"/>
              </w:rPr>
              <w:t>您可感受</w:t>
            </w:r>
            <w:r w:rsidRPr="00B535C7">
              <w:rPr>
                <w:rFonts w:ascii="楷体" w:eastAsia="楷体" w:hAnsi="楷体" w:cs="Arial" w:hint="eastAsia"/>
                <w:sz w:val="24"/>
              </w:rPr>
              <w:t>高山茶园中穿梭的惊艳。</w:t>
            </w:r>
          </w:p>
          <w:p w:rsidR="00DA4D45" w:rsidRPr="00DA4D45" w:rsidRDefault="00DA4D45" w:rsidP="002A1BF0">
            <w:pPr>
              <w:rPr>
                <w:rFonts w:ascii="楷体" w:eastAsia="楷体" w:hAnsi="楷体" w:cs="Arial"/>
                <w:sz w:val="24"/>
                <w:szCs w:val="24"/>
              </w:rPr>
            </w:pPr>
          </w:p>
          <w:p w:rsidR="002A1BF0" w:rsidRDefault="002A1BF0" w:rsidP="002A1BF0">
            <w:pPr>
              <w:pStyle w:val="HTML"/>
              <w:adjustRightInd w:val="0"/>
              <w:snapToGrid w:val="0"/>
              <w:spacing w:line="300" w:lineRule="exact"/>
              <w:rPr>
                <w:rFonts w:ascii="楷体" w:eastAsia="楷体" w:hAnsi="楷体" w:cs="宋体"/>
                <w:kern w:val="2"/>
                <w:szCs w:val="24"/>
              </w:rPr>
            </w:pPr>
            <w:r w:rsidRPr="00B535C7">
              <w:rPr>
                <w:rFonts w:ascii="楷体" w:eastAsia="楷体" w:hAnsi="楷体" w:cs="宋体" w:hint="eastAsia"/>
                <w:b/>
                <w:kern w:val="2"/>
                <w:szCs w:val="24"/>
              </w:rPr>
              <w:t>努瓦拉埃利亚</w:t>
            </w:r>
            <w:r w:rsidRPr="00B535C7">
              <w:rPr>
                <w:rFonts w:ascii="楷体" w:eastAsia="楷体" w:hAnsi="楷体" w:cs="宋体" w:hint="eastAsia"/>
                <w:kern w:val="2"/>
                <w:szCs w:val="24"/>
              </w:rPr>
              <w:t>：斯里兰卡最好的红茶产地，是一个值得非常观光的古城，海拔</w:t>
            </w:r>
            <w:r w:rsidRPr="00B535C7">
              <w:rPr>
                <w:rFonts w:ascii="楷体" w:eastAsia="楷体" w:hAnsi="楷体" w:cs="宋体"/>
                <w:kern w:val="2"/>
                <w:szCs w:val="24"/>
              </w:rPr>
              <w:t>1889</w:t>
            </w:r>
            <w:r w:rsidRPr="00B535C7">
              <w:rPr>
                <w:rFonts w:ascii="楷体" w:eastAsia="楷体" w:hAnsi="楷体" w:cs="宋体" w:hint="eastAsia"/>
                <w:kern w:val="2"/>
                <w:szCs w:val="24"/>
              </w:rPr>
              <w:t>米，是斯里兰卡山区产茶城市的中心、优良红茶产地，早期是由英国人开辟而成。这里是又是一处欧洲风格的高原避暑胜地，四周被三座云雾缭绕的高山环抱，峰林迭嶂、峡青峦秀。沿途欣赏层层迭迭的红茶园及远处的瀑布，伴随着空气中飘来的阵阵茶香</w:t>
            </w:r>
            <w:r w:rsidRPr="00B535C7">
              <w:rPr>
                <w:rFonts w:ascii="楷体" w:eastAsia="楷体" w:hAnsi="楷体" w:cs="宋体"/>
                <w:kern w:val="2"/>
                <w:szCs w:val="24"/>
              </w:rPr>
              <w:t>,</w:t>
            </w:r>
            <w:r w:rsidRPr="00B535C7">
              <w:rPr>
                <w:rFonts w:ascii="楷体" w:eastAsia="楷体" w:hAnsi="楷体" w:cs="宋体" w:hint="eastAsia"/>
                <w:kern w:val="2"/>
                <w:szCs w:val="24"/>
              </w:rPr>
              <w:t>沁人心腑。</w:t>
            </w:r>
          </w:p>
          <w:p w:rsidR="00DA4D45" w:rsidRDefault="00DA4D45" w:rsidP="002A1BF0">
            <w:pPr>
              <w:pStyle w:val="HTML"/>
              <w:adjustRightInd w:val="0"/>
              <w:snapToGrid w:val="0"/>
              <w:spacing w:line="300" w:lineRule="exact"/>
              <w:rPr>
                <w:rFonts w:ascii="楷体" w:eastAsia="楷体" w:hAnsi="楷体" w:cs="宋体"/>
                <w:kern w:val="2"/>
                <w:szCs w:val="24"/>
              </w:rPr>
            </w:pPr>
          </w:p>
          <w:p w:rsidR="00DA4D45" w:rsidRPr="00DA4D45" w:rsidRDefault="00DA4D45" w:rsidP="002A1BF0">
            <w:pPr>
              <w:pStyle w:val="HTML"/>
              <w:adjustRightInd w:val="0"/>
              <w:snapToGrid w:val="0"/>
              <w:spacing w:line="300" w:lineRule="exact"/>
              <w:rPr>
                <w:rFonts w:ascii="楷体" w:eastAsia="楷体" w:hAnsi="楷体" w:cs="宋体"/>
                <w:color w:val="FF0000"/>
                <w:kern w:val="2"/>
                <w:szCs w:val="24"/>
              </w:rPr>
            </w:pPr>
            <w:r w:rsidRPr="00DA4D45">
              <w:rPr>
                <w:rFonts w:ascii="楷体" w:eastAsia="楷体" w:hAnsi="楷体" w:cs="宋体" w:hint="eastAsia"/>
                <w:color w:val="FF0000"/>
                <w:kern w:val="2"/>
                <w:szCs w:val="24"/>
              </w:rPr>
              <w:t>亮点：</w:t>
            </w:r>
          </w:p>
          <w:p w:rsidR="00DA4D45" w:rsidRDefault="00DA4D45" w:rsidP="00DA4D45">
            <w:pPr>
              <w:pStyle w:val="HTML"/>
              <w:numPr>
                <w:ilvl w:val="0"/>
                <w:numId w:val="12"/>
              </w:numPr>
              <w:adjustRightInd w:val="0"/>
              <w:snapToGrid w:val="0"/>
              <w:spacing w:line="300" w:lineRule="exact"/>
              <w:rPr>
                <w:rFonts w:ascii="楷体" w:eastAsia="楷体" w:hAnsi="楷体" w:cs="宋体"/>
                <w:color w:val="FF0000"/>
                <w:kern w:val="2"/>
                <w:szCs w:val="24"/>
              </w:rPr>
            </w:pPr>
            <w:r w:rsidRPr="00DA4D45">
              <w:rPr>
                <w:rFonts w:ascii="楷体" w:eastAsia="楷体" w:hAnsi="楷体" w:cs="宋体" w:hint="eastAsia"/>
                <w:color w:val="FF0000"/>
                <w:kern w:val="2"/>
                <w:szCs w:val="24"/>
              </w:rPr>
              <w:t>可安排茶山火车特别体验</w:t>
            </w:r>
          </w:p>
          <w:p w:rsidR="00DA4D45" w:rsidRPr="00DA4D45" w:rsidRDefault="00DA4D45" w:rsidP="00DA4D45">
            <w:pPr>
              <w:pStyle w:val="HTML"/>
              <w:numPr>
                <w:ilvl w:val="0"/>
                <w:numId w:val="12"/>
              </w:numPr>
              <w:adjustRightInd w:val="0"/>
              <w:snapToGrid w:val="0"/>
              <w:spacing w:line="300" w:lineRule="exact"/>
              <w:rPr>
                <w:rFonts w:ascii="楷体" w:eastAsia="楷体" w:hAnsi="楷体" w:cs="宋体"/>
                <w:color w:val="FF0000"/>
                <w:kern w:val="2"/>
                <w:szCs w:val="24"/>
              </w:rPr>
            </w:pPr>
            <w:r w:rsidRPr="00DA4D45">
              <w:rPr>
                <w:rFonts w:ascii="楷体" w:eastAsia="楷体" w:hAnsi="楷体" w:cs="宋体" w:hint="eastAsia"/>
                <w:color w:val="FF0000"/>
                <w:kern w:val="2"/>
                <w:szCs w:val="24"/>
              </w:rPr>
              <w:t>可安排当地茶工厂，体验斯里兰卡的红茶文化</w:t>
            </w:r>
          </w:p>
        </w:tc>
      </w:tr>
      <w:tr w:rsidR="002A1BF0" w:rsidRPr="00B535C7" w:rsidTr="006E1AD8">
        <w:trPr>
          <w:trHeight w:val="70"/>
        </w:trPr>
        <w:tc>
          <w:tcPr>
            <w:tcW w:w="1101" w:type="dxa"/>
            <w:vMerge/>
            <w:vAlign w:val="center"/>
          </w:tcPr>
          <w:p w:rsidR="002A1BF0" w:rsidRPr="00B535C7" w:rsidRDefault="002A1BF0" w:rsidP="002A1BF0">
            <w:pPr>
              <w:spacing w:line="280" w:lineRule="exact"/>
              <w:jc w:val="center"/>
              <w:rPr>
                <w:rFonts w:ascii="楷体" w:eastAsia="楷体" w:hAnsi="楷体" w:cs="Arial"/>
                <w:sz w:val="24"/>
              </w:rPr>
            </w:pPr>
          </w:p>
        </w:tc>
        <w:tc>
          <w:tcPr>
            <w:tcW w:w="3543" w:type="dxa"/>
            <w:vAlign w:val="center"/>
          </w:tcPr>
          <w:p w:rsidR="002A1BF0" w:rsidRPr="00B535C7" w:rsidRDefault="002A1BF0" w:rsidP="002A1BF0">
            <w:pPr>
              <w:rPr>
                <w:rFonts w:ascii="楷体" w:eastAsia="楷体" w:hAnsi="楷体" w:cs="Arial"/>
                <w:sz w:val="24"/>
              </w:rPr>
            </w:pPr>
            <w:r w:rsidRPr="00B535C7">
              <w:rPr>
                <w:rFonts w:ascii="楷体" w:eastAsia="楷体" w:hAnsi="楷体" w:cs="Arial" w:hint="eastAsia"/>
                <w:sz w:val="24"/>
                <w:szCs w:val="24"/>
              </w:rPr>
              <w:t>宿：努瓦拉埃利亚区域酒店</w:t>
            </w:r>
          </w:p>
        </w:tc>
        <w:tc>
          <w:tcPr>
            <w:tcW w:w="2977" w:type="dxa"/>
            <w:gridSpan w:val="4"/>
            <w:vAlign w:val="center"/>
          </w:tcPr>
          <w:p w:rsidR="002A1BF0" w:rsidRPr="00B535C7" w:rsidRDefault="002A1BF0" w:rsidP="002A1BF0">
            <w:pPr>
              <w:rPr>
                <w:rFonts w:ascii="楷体" w:eastAsia="楷体" w:hAnsi="楷体" w:cs="Arial"/>
                <w:sz w:val="24"/>
                <w:szCs w:val="24"/>
              </w:rPr>
            </w:pPr>
            <w:r w:rsidRPr="00B535C7">
              <w:rPr>
                <w:rFonts w:ascii="楷体" w:eastAsia="楷体" w:hAnsi="楷体" w:cs="Arial" w:hint="eastAsia"/>
                <w:sz w:val="24"/>
                <w:szCs w:val="24"/>
              </w:rPr>
              <w:t>用餐：早午晚</w:t>
            </w:r>
          </w:p>
        </w:tc>
        <w:tc>
          <w:tcPr>
            <w:tcW w:w="3436" w:type="dxa"/>
            <w:gridSpan w:val="4"/>
            <w:vAlign w:val="center"/>
          </w:tcPr>
          <w:p w:rsidR="002A1BF0" w:rsidRPr="00B535C7" w:rsidRDefault="002A1BF0" w:rsidP="002A1BF0">
            <w:pPr>
              <w:rPr>
                <w:rFonts w:ascii="楷体" w:eastAsia="楷体" w:hAnsi="楷体" w:cs="Arial"/>
                <w:sz w:val="24"/>
              </w:rPr>
            </w:pPr>
            <w:r w:rsidRPr="00B535C7">
              <w:rPr>
                <w:rFonts w:ascii="楷体" w:eastAsia="楷体" w:hAnsi="楷体" w:cs="Arial" w:hint="eastAsia"/>
                <w:sz w:val="24"/>
                <w:szCs w:val="24"/>
              </w:rPr>
              <w:t>交通：汽车</w:t>
            </w:r>
          </w:p>
        </w:tc>
      </w:tr>
      <w:tr w:rsidR="002A1BF0" w:rsidRPr="00B535C7" w:rsidTr="006E1AD8">
        <w:trPr>
          <w:trHeight w:val="369"/>
        </w:trPr>
        <w:tc>
          <w:tcPr>
            <w:tcW w:w="1101" w:type="dxa"/>
            <w:vMerge w:val="restart"/>
            <w:vAlign w:val="center"/>
          </w:tcPr>
          <w:p w:rsidR="002A1BF0" w:rsidRPr="00B535C7" w:rsidRDefault="002A1BF0" w:rsidP="002A1BF0">
            <w:pPr>
              <w:spacing w:line="240" w:lineRule="atLeast"/>
              <w:jc w:val="center"/>
              <w:rPr>
                <w:rFonts w:ascii="楷体" w:eastAsia="楷体" w:hAnsi="楷体" w:cs="Arial"/>
                <w:sz w:val="24"/>
              </w:rPr>
            </w:pPr>
            <w:r w:rsidRPr="00B535C7">
              <w:rPr>
                <w:rFonts w:ascii="楷体" w:eastAsia="楷体" w:hAnsi="楷体" w:cs="Arial" w:hint="eastAsia"/>
                <w:sz w:val="24"/>
              </w:rPr>
              <w:t>第六天</w:t>
            </w:r>
          </w:p>
          <w:p w:rsidR="002A1BF0" w:rsidRPr="00B535C7" w:rsidRDefault="002A1BF0" w:rsidP="002A1BF0">
            <w:pPr>
              <w:spacing w:line="240" w:lineRule="atLeast"/>
              <w:jc w:val="center"/>
              <w:rPr>
                <w:rFonts w:ascii="楷体" w:eastAsia="楷体" w:hAnsi="楷体" w:cs="Arial"/>
                <w:sz w:val="24"/>
              </w:rPr>
            </w:pPr>
          </w:p>
        </w:tc>
        <w:tc>
          <w:tcPr>
            <w:tcW w:w="9956" w:type="dxa"/>
            <w:gridSpan w:val="9"/>
            <w:vAlign w:val="center"/>
          </w:tcPr>
          <w:p w:rsidR="00DA4D45" w:rsidRPr="00DA4D45" w:rsidRDefault="00DA4D45" w:rsidP="00DA4D45">
            <w:pPr>
              <w:spacing w:before="240" w:line="280" w:lineRule="exact"/>
              <w:rPr>
                <w:rFonts w:ascii="楷体" w:eastAsia="楷体" w:hAnsi="楷体" w:cs="Arial"/>
                <w:b/>
                <w:sz w:val="24"/>
              </w:rPr>
            </w:pPr>
            <w:r w:rsidRPr="00DA4D45">
              <w:rPr>
                <w:rFonts w:ascii="楷体" w:eastAsia="楷体" w:hAnsi="楷体" w:cs="Arial" w:hint="eastAsia"/>
                <w:b/>
                <w:sz w:val="24"/>
              </w:rPr>
              <w:t>努瓦拉埃利亚</w:t>
            </w:r>
            <w:r w:rsidRPr="00DA4D45">
              <w:rPr>
                <w:rFonts w:ascii="楷体" w:eastAsia="楷体" w:hAnsi="楷体" w:cs="Arial" w:hint="eastAsia"/>
                <w:b/>
                <w:sz w:val="24"/>
              </w:rPr>
              <w:sym w:font="Webdings" w:char="F076"/>
            </w:r>
            <w:r w:rsidRPr="00DA4D45">
              <w:rPr>
                <w:rFonts w:ascii="楷体" w:eastAsia="楷体" w:hAnsi="楷体" w:cs="Arial" w:hint="eastAsia"/>
                <w:b/>
                <w:sz w:val="24"/>
              </w:rPr>
              <w:t>西南部海边</w:t>
            </w:r>
          </w:p>
          <w:p w:rsidR="00DA4D45" w:rsidRPr="00DA4D45" w:rsidRDefault="00DA4D45" w:rsidP="00DA4D45">
            <w:pPr>
              <w:spacing w:before="240" w:line="280" w:lineRule="exact"/>
              <w:rPr>
                <w:rFonts w:ascii="楷体" w:eastAsia="楷体" w:hAnsi="楷体" w:cs="Arial"/>
                <w:sz w:val="24"/>
              </w:rPr>
            </w:pPr>
            <w:r w:rsidRPr="00DA4D45">
              <w:rPr>
                <w:rFonts w:ascii="楷体" w:eastAsia="楷体" w:hAnsi="楷体" w:cs="Arial" w:hint="eastAsia"/>
                <w:sz w:val="24"/>
              </w:rPr>
              <w:t>乘车前往游览同为世界遗产之一的加勒古堡（入内）</w:t>
            </w:r>
            <w:r>
              <w:rPr>
                <w:rFonts w:ascii="楷体" w:eastAsia="楷体" w:hAnsi="楷体" w:cs="Arial" w:hint="eastAsia"/>
                <w:sz w:val="24"/>
              </w:rPr>
              <w:t>，</w:t>
            </w:r>
            <w:r w:rsidRPr="00DA4D45">
              <w:rPr>
                <w:rFonts w:ascii="楷体" w:eastAsia="楷体" w:hAnsi="楷体" w:cs="Arial" w:hint="eastAsia"/>
                <w:sz w:val="24"/>
              </w:rPr>
              <w:t>当地享用午餐随后乘车到海边参观斯里兰卡独特的“立钓”（约</w:t>
            </w:r>
            <w:r w:rsidRPr="00DA4D45">
              <w:rPr>
                <w:rFonts w:ascii="楷体" w:eastAsia="楷体" w:hAnsi="楷体" w:cs="Arial"/>
                <w:sz w:val="24"/>
              </w:rPr>
              <w:t>45</w:t>
            </w:r>
            <w:r w:rsidRPr="00DA4D45">
              <w:rPr>
                <w:rFonts w:ascii="楷体" w:eastAsia="楷体" w:hAnsi="楷体" w:cs="Arial" w:hint="eastAsia"/>
                <w:sz w:val="24"/>
              </w:rPr>
              <w:t>分钟）</w:t>
            </w:r>
            <w:r>
              <w:rPr>
                <w:rFonts w:ascii="楷体" w:eastAsia="楷体" w:hAnsi="楷体" w:cs="Arial" w:hint="eastAsia"/>
                <w:sz w:val="24"/>
              </w:rPr>
              <w:t>，在当地安排放生小海龟（受季节影响）</w:t>
            </w:r>
            <w:r w:rsidRPr="00DA4D45">
              <w:rPr>
                <w:rFonts w:ascii="楷体" w:eastAsia="楷体" w:hAnsi="楷体" w:cs="Arial" w:hint="eastAsia"/>
                <w:sz w:val="24"/>
              </w:rPr>
              <w:t>。</w:t>
            </w:r>
          </w:p>
          <w:p w:rsidR="00DA4D45" w:rsidRPr="00DA4D45" w:rsidRDefault="00DA4D45" w:rsidP="00DA4D45">
            <w:pPr>
              <w:spacing w:before="240" w:line="280" w:lineRule="exact"/>
              <w:rPr>
                <w:rFonts w:ascii="楷体" w:eastAsia="楷体" w:hAnsi="楷体" w:cs="Arial"/>
                <w:sz w:val="24"/>
              </w:rPr>
            </w:pPr>
            <w:r w:rsidRPr="00DA4D45">
              <w:rPr>
                <w:rFonts w:ascii="楷体" w:eastAsia="楷体" w:hAnsi="楷体" w:cs="Arial" w:hint="eastAsia"/>
                <w:sz w:val="24"/>
              </w:rPr>
              <w:t>加勒古堡：加勒古堡是斯里兰卡仅存的古城之一，已经被列入世界文化遗产。</w:t>
            </w:r>
            <w:r w:rsidRPr="00DA4D45">
              <w:rPr>
                <w:rFonts w:ascii="楷体" w:eastAsia="楷体" w:hAnsi="楷体" w:cs="Arial"/>
                <w:sz w:val="24"/>
              </w:rPr>
              <w:t>1663</w:t>
            </w:r>
            <w:r w:rsidRPr="00DA4D45">
              <w:rPr>
                <w:rFonts w:ascii="楷体" w:eastAsia="楷体" w:hAnsi="楷体" w:cs="Arial" w:hint="eastAsia"/>
                <w:sz w:val="24"/>
              </w:rPr>
              <w:t>年，荷兰人扣开了锡兰的大门。荷兰殖民时期，为了显示在锡兰的统治坚不可摧，荷兰人在加勒建立了一座占地</w:t>
            </w:r>
            <w:r w:rsidRPr="00DA4D45">
              <w:rPr>
                <w:rFonts w:ascii="楷体" w:eastAsia="楷体" w:hAnsi="楷体" w:cs="Arial"/>
                <w:sz w:val="24"/>
              </w:rPr>
              <w:t>36</w:t>
            </w:r>
            <w:r w:rsidRPr="00DA4D45">
              <w:rPr>
                <w:rFonts w:ascii="楷体" w:eastAsia="楷体" w:hAnsi="楷体" w:cs="Arial" w:hint="eastAsia"/>
                <w:sz w:val="24"/>
              </w:rPr>
              <w:t>万平方米的城堡。</w:t>
            </w:r>
          </w:p>
          <w:p w:rsidR="00DA4D45" w:rsidRPr="00DA4D45" w:rsidRDefault="00DA4D45" w:rsidP="00DA4D45">
            <w:pPr>
              <w:spacing w:before="240" w:line="280" w:lineRule="exact"/>
              <w:rPr>
                <w:rFonts w:ascii="楷体" w:eastAsia="楷体" w:hAnsi="楷体" w:cs="Arial"/>
                <w:sz w:val="24"/>
              </w:rPr>
            </w:pPr>
            <w:r w:rsidRPr="00DA4D45">
              <w:rPr>
                <w:rFonts w:ascii="楷体" w:eastAsia="楷体" w:hAnsi="楷体" w:cs="Arial" w:hint="eastAsia"/>
                <w:sz w:val="24"/>
              </w:rPr>
              <w:t>海边立钓：立钓是斯里兰卡独特的钓鱼方式，他们坐在插入海中的木杆上钓鱼，技术</w:t>
            </w:r>
            <w:r w:rsidRPr="00DA4D45">
              <w:rPr>
                <w:rFonts w:ascii="楷体" w:eastAsia="楷体" w:hAnsi="楷体" w:cs="Arial"/>
                <w:sz w:val="24"/>
              </w:rPr>
              <w:t xml:space="preserve"> </w:t>
            </w:r>
            <w:r w:rsidRPr="00DA4D45">
              <w:rPr>
                <w:rFonts w:ascii="楷体" w:eastAsia="楷体" w:hAnsi="楷体" w:cs="Arial" w:hint="eastAsia"/>
                <w:sz w:val="24"/>
              </w:rPr>
              <w:t>高超，随着潮来潮去，似乎并不影响渔民们的垂钓，这是当地渔民特殊的一种捕猎方式，全世界仅有在斯里兰卡能够看到。</w:t>
            </w:r>
          </w:p>
          <w:p w:rsidR="002A1BF0" w:rsidRDefault="002A1BF0" w:rsidP="002A1BF0">
            <w:pPr>
              <w:rPr>
                <w:rFonts w:ascii="楷体" w:eastAsia="楷体" w:hAnsi="楷体" w:cs="宋体"/>
                <w:sz w:val="24"/>
              </w:rPr>
            </w:pPr>
          </w:p>
          <w:p w:rsidR="00DA4D45" w:rsidRPr="00DA4D45" w:rsidRDefault="00DA4D45" w:rsidP="002A1BF0">
            <w:pPr>
              <w:rPr>
                <w:rFonts w:ascii="楷体" w:eastAsia="楷体" w:hAnsi="楷体" w:cs="宋体"/>
                <w:color w:val="FF0000"/>
                <w:sz w:val="24"/>
              </w:rPr>
            </w:pPr>
            <w:r w:rsidRPr="00DA4D45">
              <w:rPr>
                <w:rFonts w:ascii="楷体" w:eastAsia="楷体" w:hAnsi="楷体" w:cs="宋体" w:hint="eastAsia"/>
                <w:color w:val="FF0000"/>
                <w:sz w:val="24"/>
              </w:rPr>
              <w:t>亮点：</w:t>
            </w:r>
          </w:p>
          <w:p w:rsidR="00DA4D45" w:rsidRPr="00B535C7" w:rsidRDefault="00DA4D45" w:rsidP="002A1BF0">
            <w:pPr>
              <w:rPr>
                <w:rFonts w:ascii="楷体" w:eastAsia="楷体" w:hAnsi="楷体" w:cs="宋体"/>
                <w:sz w:val="24"/>
              </w:rPr>
            </w:pPr>
            <w:r w:rsidRPr="00DA4D45">
              <w:rPr>
                <w:rFonts w:ascii="楷体" w:eastAsia="楷体" w:hAnsi="楷体" w:cs="宋体" w:hint="eastAsia"/>
                <w:color w:val="FF0000"/>
                <w:sz w:val="24"/>
              </w:rPr>
              <w:t>1、可安排放生小海龟</w:t>
            </w:r>
          </w:p>
        </w:tc>
      </w:tr>
      <w:tr w:rsidR="002A1BF0" w:rsidRPr="00B535C7" w:rsidTr="006E1AD8">
        <w:trPr>
          <w:trHeight w:val="369"/>
        </w:trPr>
        <w:tc>
          <w:tcPr>
            <w:tcW w:w="1101" w:type="dxa"/>
            <w:vMerge/>
            <w:vAlign w:val="center"/>
          </w:tcPr>
          <w:p w:rsidR="002A1BF0" w:rsidRPr="00B535C7" w:rsidRDefault="002A1BF0" w:rsidP="002A1BF0">
            <w:pPr>
              <w:spacing w:line="280" w:lineRule="exact"/>
              <w:jc w:val="center"/>
              <w:rPr>
                <w:rFonts w:ascii="楷体" w:eastAsia="楷体" w:hAnsi="楷体" w:cs="Arial"/>
                <w:sz w:val="24"/>
              </w:rPr>
            </w:pPr>
          </w:p>
        </w:tc>
        <w:tc>
          <w:tcPr>
            <w:tcW w:w="4252" w:type="dxa"/>
            <w:gridSpan w:val="3"/>
            <w:vAlign w:val="center"/>
          </w:tcPr>
          <w:p w:rsidR="002A1BF0" w:rsidRPr="00B535C7" w:rsidRDefault="002A1BF0" w:rsidP="00DA4D45">
            <w:pPr>
              <w:rPr>
                <w:rFonts w:ascii="楷体" w:eastAsia="楷体" w:hAnsi="楷体" w:cs="Arial"/>
                <w:sz w:val="24"/>
              </w:rPr>
            </w:pPr>
            <w:r w:rsidRPr="00B535C7">
              <w:rPr>
                <w:rFonts w:ascii="楷体" w:eastAsia="楷体" w:hAnsi="楷体" w:cs="Arial" w:hint="eastAsia"/>
                <w:sz w:val="24"/>
                <w:szCs w:val="24"/>
              </w:rPr>
              <w:t>宿：</w:t>
            </w:r>
            <w:r w:rsidR="00DA4D45">
              <w:rPr>
                <w:rFonts w:ascii="楷体" w:eastAsia="楷体" w:hAnsi="楷体" w:cs="Arial" w:hint="eastAsia"/>
                <w:sz w:val="24"/>
                <w:szCs w:val="24"/>
              </w:rPr>
              <w:t>西南部海边区域</w:t>
            </w:r>
            <w:r w:rsidRPr="00B535C7">
              <w:rPr>
                <w:rFonts w:ascii="楷体" w:eastAsia="楷体" w:hAnsi="楷体" w:cs="Arial" w:hint="eastAsia"/>
                <w:sz w:val="24"/>
                <w:szCs w:val="24"/>
              </w:rPr>
              <w:t>酒店</w:t>
            </w:r>
          </w:p>
        </w:tc>
        <w:tc>
          <w:tcPr>
            <w:tcW w:w="3119" w:type="dxa"/>
            <w:gridSpan w:val="5"/>
            <w:vAlign w:val="center"/>
          </w:tcPr>
          <w:p w:rsidR="002A1BF0" w:rsidRPr="00B535C7" w:rsidRDefault="002A1BF0" w:rsidP="002A1BF0">
            <w:pPr>
              <w:rPr>
                <w:rFonts w:ascii="楷体" w:eastAsia="楷体" w:hAnsi="楷体" w:cs="Arial"/>
                <w:sz w:val="24"/>
              </w:rPr>
            </w:pPr>
            <w:r w:rsidRPr="00B535C7">
              <w:rPr>
                <w:rFonts w:ascii="楷体" w:eastAsia="楷体" w:hAnsi="楷体" w:cs="Arial" w:hint="eastAsia"/>
                <w:sz w:val="24"/>
                <w:szCs w:val="24"/>
              </w:rPr>
              <w:t>用餐：早午晚</w:t>
            </w:r>
          </w:p>
        </w:tc>
        <w:tc>
          <w:tcPr>
            <w:tcW w:w="2585" w:type="dxa"/>
            <w:vAlign w:val="center"/>
          </w:tcPr>
          <w:p w:rsidR="002A1BF0" w:rsidRPr="00B535C7" w:rsidRDefault="002A1BF0" w:rsidP="002A1BF0">
            <w:pPr>
              <w:rPr>
                <w:rFonts w:ascii="楷体" w:eastAsia="楷体" w:hAnsi="楷体" w:cs="Arial"/>
                <w:sz w:val="24"/>
              </w:rPr>
            </w:pPr>
            <w:r w:rsidRPr="00B535C7">
              <w:rPr>
                <w:rFonts w:ascii="楷体" w:eastAsia="楷体" w:hAnsi="楷体" w:cs="Arial" w:hint="eastAsia"/>
                <w:sz w:val="24"/>
                <w:szCs w:val="24"/>
              </w:rPr>
              <w:t>交通：汽车</w:t>
            </w:r>
          </w:p>
        </w:tc>
      </w:tr>
      <w:tr w:rsidR="002A1BF0" w:rsidRPr="00B535C7" w:rsidTr="006E1AD8">
        <w:trPr>
          <w:trHeight w:val="369"/>
        </w:trPr>
        <w:tc>
          <w:tcPr>
            <w:tcW w:w="1101" w:type="dxa"/>
            <w:vMerge w:val="restart"/>
            <w:vAlign w:val="center"/>
          </w:tcPr>
          <w:p w:rsidR="002A1BF0" w:rsidRPr="00B535C7" w:rsidRDefault="002A1BF0" w:rsidP="002A1BF0">
            <w:pPr>
              <w:spacing w:line="240" w:lineRule="atLeast"/>
              <w:jc w:val="center"/>
              <w:rPr>
                <w:rFonts w:ascii="楷体" w:eastAsia="楷体" w:hAnsi="楷体" w:cs="Arial"/>
                <w:sz w:val="24"/>
              </w:rPr>
            </w:pPr>
            <w:r w:rsidRPr="00B535C7">
              <w:rPr>
                <w:rFonts w:ascii="楷体" w:eastAsia="楷体" w:hAnsi="楷体" w:cs="Arial" w:hint="eastAsia"/>
                <w:sz w:val="24"/>
              </w:rPr>
              <w:t>第七天</w:t>
            </w:r>
          </w:p>
          <w:p w:rsidR="002A1BF0" w:rsidRPr="00B535C7" w:rsidRDefault="002A1BF0" w:rsidP="002A1BF0">
            <w:pPr>
              <w:spacing w:line="240" w:lineRule="atLeast"/>
              <w:jc w:val="center"/>
              <w:rPr>
                <w:rFonts w:ascii="楷体" w:eastAsia="楷体" w:hAnsi="楷体" w:cs="Arial"/>
                <w:sz w:val="24"/>
              </w:rPr>
            </w:pPr>
          </w:p>
        </w:tc>
        <w:tc>
          <w:tcPr>
            <w:tcW w:w="9956" w:type="dxa"/>
            <w:gridSpan w:val="9"/>
            <w:vAlign w:val="center"/>
          </w:tcPr>
          <w:p w:rsidR="00DA4D45" w:rsidRPr="00DA4D45" w:rsidRDefault="00DA4D45" w:rsidP="00DA4D45">
            <w:pPr>
              <w:spacing w:before="240" w:line="280" w:lineRule="exact"/>
              <w:rPr>
                <w:rFonts w:ascii="楷体" w:eastAsia="楷体" w:hAnsi="楷体" w:cs="Arial"/>
                <w:b/>
                <w:sz w:val="24"/>
              </w:rPr>
            </w:pPr>
            <w:r w:rsidRPr="00DA4D45">
              <w:rPr>
                <w:rFonts w:ascii="楷体" w:eastAsia="楷体" w:hAnsi="楷体" w:cs="Arial" w:hint="eastAsia"/>
                <w:b/>
                <w:sz w:val="24"/>
              </w:rPr>
              <w:t xml:space="preserve">西南部海边 </w:t>
            </w:r>
            <w:r w:rsidRPr="00DA4D45">
              <w:rPr>
                <w:rFonts w:ascii="楷体" w:eastAsia="楷体" w:hAnsi="楷体" w:cs="Arial" w:hint="eastAsia"/>
                <w:b/>
                <w:sz w:val="24"/>
              </w:rPr>
              <w:sym w:font="Webdings" w:char="F076"/>
            </w:r>
            <w:r w:rsidRPr="00DA4D45">
              <w:rPr>
                <w:rFonts w:ascii="楷体" w:eastAsia="楷体" w:hAnsi="楷体" w:cs="Arial" w:hint="eastAsia"/>
                <w:b/>
                <w:sz w:val="24"/>
              </w:rPr>
              <w:t>美蕊沙（车程约</w:t>
            </w:r>
            <w:r w:rsidRPr="00DA4D45">
              <w:rPr>
                <w:rFonts w:ascii="楷体" w:eastAsia="楷体" w:hAnsi="楷体" w:cs="Arial"/>
                <w:b/>
                <w:sz w:val="24"/>
              </w:rPr>
              <w:t>1.5</w:t>
            </w:r>
            <w:r w:rsidRPr="00DA4D45">
              <w:rPr>
                <w:rFonts w:ascii="楷体" w:eastAsia="楷体" w:hAnsi="楷体" w:cs="Arial" w:hint="eastAsia"/>
                <w:b/>
                <w:sz w:val="24"/>
              </w:rPr>
              <w:t>小时）</w:t>
            </w:r>
            <w:r w:rsidRPr="00DA4D45">
              <w:rPr>
                <w:rFonts w:ascii="楷体" w:eastAsia="楷体" w:hAnsi="楷体" w:cs="Arial" w:hint="eastAsia"/>
                <w:b/>
                <w:sz w:val="24"/>
              </w:rPr>
              <w:sym w:font="Webdings" w:char="F076"/>
            </w:r>
            <w:r w:rsidRPr="00DA4D45">
              <w:rPr>
                <w:rFonts w:ascii="楷体" w:eastAsia="楷体" w:hAnsi="楷体" w:cs="Arial"/>
                <w:b/>
                <w:sz w:val="24"/>
              </w:rPr>
              <w:t xml:space="preserve"> </w:t>
            </w:r>
            <w:r>
              <w:rPr>
                <w:rFonts w:ascii="楷体" w:eastAsia="楷体" w:hAnsi="楷体" w:cs="Arial" w:hint="eastAsia"/>
                <w:b/>
                <w:sz w:val="24"/>
              </w:rPr>
              <w:t>科伦坡</w:t>
            </w:r>
          </w:p>
          <w:p w:rsidR="00DA4D45" w:rsidRPr="00DA4D45" w:rsidRDefault="00DA4D45" w:rsidP="00DA4D45">
            <w:pPr>
              <w:spacing w:before="240" w:line="280" w:lineRule="exact"/>
              <w:rPr>
                <w:rFonts w:ascii="楷体" w:eastAsia="楷体" w:hAnsi="楷体" w:cs="Arial"/>
                <w:sz w:val="24"/>
              </w:rPr>
            </w:pPr>
            <w:r w:rsidRPr="00DA4D45">
              <w:rPr>
                <w:rFonts w:ascii="楷体" w:eastAsia="楷体" w:hAnsi="楷体" w:cs="Arial" w:hint="eastAsia"/>
                <w:sz w:val="24"/>
              </w:rPr>
              <w:t>早餐后，乘车前往美蕊沙，出海观看海豚，如果您有幸，可以看到蓝鲸</w:t>
            </w:r>
            <w:r>
              <w:rPr>
                <w:rFonts w:ascii="楷体" w:eastAsia="楷体" w:hAnsi="楷体" w:cs="Arial" w:hint="eastAsia"/>
                <w:sz w:val="24"/>
              </w:rPr>
              <w:t>。晚上</w:t>
            </w:r>
            <w:r w:rsidRPr="00DA4D45">
              <w:rPr>
                <w:rFonts w:ascii="楷体" w:eastAsia="楷体" w:hAnsi="楷体" w:cs="Arial" w:hint="eastAsia"/>
                <w:sz w:val="24"/>
              </w:rPr>
              <w:t>回到酒店休息享用晚餐。</w:t>
            </w:r>
          </w:p>
          <w:p w:rsidR="009D2240" w:rsidRPr="009D2240" w:rsidRDefault="00DA4D45" w:rsidP="00DA4D45">
            <w:pPr>
              <w:spacing w:before="240" w:line="280" w:lineRule="exact"/>
              <w:rPr>
                <w:rFonts w:ascii="楷体" w:eastAsia="楷体" w:hAnsi="楷体" w:cs="Arial"/>
                <w:sz w:val="24"/>
              </w:rPr>
            </w:pPr>
            <w:r w:rsidRPr="00DA4D45">
              <w:rPr>
                <w:rFonts w:ascii="楷体" w:eastAsia="楷体" w:hAnsi="楷体" w:cs="Arial" w:hint="eastAsia"/>
                <w:sz w:val="24"/>
              </w:rPr>
              <w:t>观海豚：在斯里兰卡南部美蕊沙外海，靠近印度大陆最南端，附近海域生物蕴藏丰富，多种海豚鲸类都从此经过，并在此停留觅食，使这边海域成为了世界著名的观海豚场所。</w:t>
            </w:r>
          </w:p>
        </w:tc>
      </w:tr>
      <w:tr w:rsidR="002A1BF0" w:rsidRPr="00B535C7" w:rsidTr="006E1AD8">
        <w:trPr>
          <w:trHeight w:val="369"/>
        </w:trPr>
        <w:tc>
          <w:tcPr>
            <w:tcW w:w="1101" w:type="dxa"/>
            <w:vMerge/>
            <w:vAlign w:val="center"/>
          </w:tcPr>
          <w:p w:rsidR="002A1BF0" w:rsidRPr="00B535C7" w:rsidRDefault="002A1BF0" w:rsidP="002A1BF0">
            <w:pPr>
              <w:spacing w:line="280" w:lineRule="exact"/>
              <w:rPr>
                <w:rFonts w:ascii="楷体" w:eastAsia="楷体" w:hAnsi="楷体" w:cs="Arial"/>
                <w:sz w:val="24"/>
              </w:rPr>
            </w:pPr>
            <w:bookmarkStart w:id="0" w:name="_Hlk331765944"/>
          </w:p>
        </w:tc>
        <w:tc>
          <w:tcPr>
            <w:tcW w:w="4394" w:type="dxa"/>
            <w:gridSpan w:val="4"/>
            <w:vAlign w:val="center"/>
          </w:tcPr>
          <w:p w:rsidR="002A1BF0" w:rsidRPr="00B535C7" w:rsidRDefault="002A1BF0" w:rsidP="00DA4D45">
            <w:pPr>
              <w:rPr>
                <w:rFonts w:ascii="楷体" w:eastAsia="楷体" w:hAnsi="楷体" w:cs="Arial"/>
                <w:sz w:val="24"/>
                <w:szCs w:val="24"/>
              </w:rPr>
            </w:pPr>
            <w:r w:rsidRPr="00B535C7">
              <w:rPr>
                <w:rFonts w:ascii="楷体" w:eastAsia="楷体" w:hAnsi="楷体" w:cs="Arial" w:hint="eastAsia"/>
                <w:sz w:val="24"/>
                <w:szCs w:val="24"/>
              </w:rPr>
              <w:t>宿：</w:t>
            </w:r>
            <w:r w:rsidR="00DA4D45">
              <w:rPr>
                <w:rFonts w:ascii="楷体" w:eastAsia="楷体" w:hAnsi="楷体" w:cs="Arial" w:hint="eastAsia"/>
                <w:sz w:val="24"/>
                <w:szCs w:val="24"/>
              </w:rPr>
              <w:t>科伦坡</w:t>
            </w:r>
            <w:r w:rsidRPr="00B535C7">
              <w:rPr>
                <w:rFonts w:ascii="楷体" w:eastAsia="楷体" w:hAnsi="楷体" w:cs="Arial" w:hint="eastAsia"/>
                <w:sz w:val="24"/>
                <w:szCs w:val="24"/>
              </w:rPr>
              <w:t>区域酒店</w:t>
            </w:r>
          </w:p>
        </w:tc>
        <w:tc>
          <w:tcPr>
            <w:tcW w:w="2502" w:type="dxa"/>
            <w:gridSpan w:val="3"/>
            <w:vAlign w:val="center"/>
          </w:tcPr>
          <w:p w:rsidR="002A1BF0" w:rsidRPr="00B535C7" w:rsidRDefault="002A1BF0" w:rsidP="002A1BF0">
            <w:pPr>
              <w:rPr>
                <w:rFonts w:ascii="楷体" w:eastAsia="楷体" w:hAnsi="楷体" w:cs="Arial"/>
                <w:sz w:val="24"/>
                <w:szCs w:val="24"/>
              </w:rPr>
            </w:pPr>
            <w:r w:rsidRPr="00B535C7">
              <w:rPr>
                <w:rFonts w:ascii="楷体" w:eastAsia="楷体" w:hAnsi="楷体" w:cs="Arial" w:hint="eastAsia"/>
                <w:sz w:val="24"/>
                <w:szCs w:val="24"/>
              </w:rPr>
              <w:t>用餐：早午晚</w:t>
            </w:r>
          </w:p>
        </w:tc>
        <w:tc>
          <w:tcPr>
            <w:tcW w:w="3060" w:type="dxa"/>
            <w:gridSpan w:val="2"/>
            <w:vAlign w:val="center"/>
          </w:tcPr>
          <w:p w:rsidR="002A1BF0" w:rsidRPr="00B535C7" w:rsidRDefault="002A1BF0" w:rsidP="002A1BF0">
            <w:pPr>
              <w:rPr>
                <w:rFonts w:ascii="楷体" w:eastAsia="楷体" w:hAnsi="楷体" w:cs="Arial"/>
                <w:sz w:val="24"/>
              </w:rPr>
            </w:pPr>
            <w:r w:rsidRPr="00B535C7">
              <w:rPr>
                <w:rFonts w:ascii="楷体" w:eastAsia="楷体" w:hAnsi="楷体" w:cs="Arial" w:hint="eastAsia"/>
                <w:sz w:val="24"/>
                <w:szCs w:val="24"/>
              </w:rPr>
              <w:t>交通：汽车</w:t>
            </w:r>
          </w:p>
        </w:tc>
      </w:tr>
      <w:bookmarkEnd w:id="0"/>
      <w:tr w:rsidR="002A1BF0" w:rsidRPr="00B535C7" w:rsidTr="006E1AD8">
        <w:trPr>
          <w:trHeight w:val="706"/>
        </w:trPr>
        <w:tc>
          <w:tcPr>
            <w:tcW w:w="1101" w:type="dxa"/>
            <w:vAlign w:val="center"/>
          </w:tcPr>
          <w:p w:rsidR="002A1BF0" w:rsidRPr="00B535C7" w:rsidRDefault="002A1BF0" w:rsidP="002A1BF0">
            <w:pPr>
              <w:spacing w:line="240" w:lineRule="atLeast"/>
              <w:jc w:val="center"/>
              <w:rPr>
                <w:rFonts w:ascii="楷体" w:eastAsia="楷体" w:hAnsi="楷体" w:cs="Arial"/>
                <w:sz w:val="24"/>
              </w:rPr>
            </w:pPr>
            <w:r w:rsidRPr="00B535C7">
              <w:rPr>
                <w:rFonts w:ascii="楷体" w:eastAsia="楷体" w:hAnsi="楷体" w:cs="Arial" w:hint="eastAsia"/>
                <w:sz w:val="24"/>
              </w:rPr>
              <w:t>第八天</w:t>
            </w:r>
          </w:p>
          <w:p w:rsidR="002A1BF0" w:rsidRPr="00B535C7" w:rsidRDefault="002A1BF0" w:rsidP="002A1BF0">
            <w:pPr>
              <w:spacing w:line="240" w:lineRule="atLeast"/>
              <w:jc w:val="center"/>
              <w:rPr>
                <w:rFonts w:ascii="楷体" w:eastAsia="楷体" w:hAnsi="楷体" w:cs="Arial"/>
                <w:sz w:val="24"/>
              </w:rPr>
            </w:pPr>
          </w:p>
        </w:tc>
        <w:tc>
          <w:tcPr>
            <w:tcW w:w="9956" w:type="dxa"/>
            <w:gridSpan w:val="9"/>
          </w:tcPr>
          <w:p w:rsidR="00DA4D45" w:rsidRPr="00E01047" w:rsidRDefault="00DA4D45" w:rsidP="00DA4D45">
            <w:pPr>
              <w:autoSpaceDE w:val="0"/>
              <w:autoSpaceDN w:val="0"/>
              <w:adjustRightInd w:val="0"/>
              <w:spacing w:line="360" w:lineRule="auto"/>
              <w:jc w:val="left"/>
              <w:rPr>
                <w:rFonts w:asciiTheme="minorEastAsia" w:eastAsiaTheme="minorEastAsia" w:hAnsiTheme="minorEastAsia" w:cs="Arial"/>
                <w:b/>
              </w:rPr>
            </w:pPr>
            <w:r w:rsidRPr="00DA4D45">
              <w:rPr>
                <w:rFonts w:ascii="楷体" w:eastAsia="楷体" w:hAnsi="楷体" w:cs="Arial" w:hint="eastAsia"/>
                <w:b/>
                <w:sz w:val="24"/>
              </w:rPr>
              <w:t>科伦坡</w:t>
            </w:r>
            <w:r w:rsidRPr="00DA4D45">
              <w:rPr>
                <w:rFonts w:ascii="楷体" w:eastAsia="楷体" w:hAnsi="楷体" w:cs="Arial" w:hint="eastAsia"/>
                <w:b/>
                <w:sz w:val="24"/>
              </w:rPr>
              <w:sym w:font="Wingdings" w:char="F051"/>
            </w:r>
            <w:r w:rsidRPr="00DA4D45">
              <w:rPr>
                <w:rFonts w:ascii="楷体" w:eastAsia="楷体" w:hAnsi="楷体" w:cs="Arial" w:hint="eastAsia"/>
                <w:b/>
                <w:sz w:val="24"/>
              </w:rPr>
              <w:t>北京</w:t>
            </w:r>
          </w:p>
          <w:p w:rsidR="00DA4D45" w:rsidRPr="00DA4D45" w:rsidRDefault="00DA4D45" w:rsidP="00DA4D45">
            <w:pPr>
              <w:autoSpaceDE w:val="0"/>
              <w:autoSpaceDN w:val="0"/>
              <w:adjustRightInd w:val="0"/>
              <w:spacing w:line="360" w:lineRule="auto"/>
              <w:jc w:val="left"/>
              <w:rPr>
                <w:rFonts w:ascii="楷体" w:eastAsia="楷体" w:hAnsi="楷体" w:cs="Arial"/>
                <w:b/>
                <w:bCs/>
                <w:color w:val="0000FF"/>
                <w:sz w:val="24"/>
                <w:szCs w:val="24"/>
              </w:rPr>
            </w:pPr>
            <w:r w:rsidRPr="00DA4D45">
              <w:rPr>
                <w:rFonts w:ascii="楷体" w:eastAsia="楷体" w:hAnsi="楷体" w:cs="Arial" w:hint="eastAsia"/>
                <w:b/>
                <w:bCs/>
                <w:color w:val="0000FF"/>
                <w:sz w:val="24"/>
                <w:szCs w:val="24"/>
              </w:rPr>
              <w:t>参考航班</w:t>
            </w:r>
            <w:r w:rsidRPr="00DA4D45">
              <w:rPr>
                <w:rFonts w:ascii="楷体" w:eastAsia="楷体" w:hAnsi="楷体" w:cs="Arial"/>
                <w:b/>
                <w:bCs/>
                <w:color w:val="0000FF"/>
                <w:sz w:val="24"/>
                <w:szCs w:val="24"/>
              </w:rPr>
              <w:t xml:space="preserve">   UL868  CMBPEK </w:t>
            </w:r>
            <w:r w:rsidRPr="00DA4D45">
              <w:rPr>
                <w:rFonts w:ascii="楷体" w:eastAsia="楷体" w:hAnsi="楷体" w:cs="Arial" w:hint="eastAsia"/>
                <w:b/>
                <w:bCs/>
                <w:color w:val="0000FF"/>
                <w:sz w:val="24"/>
                <w:szCs w:val="24"/>
              </w:rPr>
              <w:t>1320-—2320</w:t>
            </w:r>
          </w:p>
          <w:p w:rsidR="00DA4D45" w:rsidRPr="00B535C7" w:rsidRDefault="00BC15D1" w:rsidP="00DA4D45">
            <w:pPr>
              <w:autoSpaceDE w:val="0"/>
              <w:autoSpaceDN w:val="0"/>
              <w:adjustRightInd w:val="0"/>
              <w:jc w:val="left"/>
              <w:rPr>
                <w:rFonts w:ascii="楷体" w:eastAsia="楷体" w:hAnsi="楷体" w:cs="Arial"/>
                <w:sz w:val="24"/>
              </w:rPr>
            </w:pPr>
            <w:r>
              <w:rPr>
                <w:rFonts w:ascii="楷体" w:eastAsia="楷体" w:hAnsi="楷体" w:cs="Arial" w:hint="eastAsia"/>
                <w:sz w:val="24"/>
              </w:rPr>
              <w:t>早餐后</w:t>
            </w:r>
            <w:r w:rsidR="00DA4D45" w:rsidRPr="00BC15D1">
              <w:rPr>
                <w:rFonts w:ascii="楷体" w:eastAsia="楷体" w:hAnsi="楷体" w:cs="Arial" w:hint="eastAsia"/>
                <w:sz w:val="24"/>
              </w:rPr>
              <w:t>安排送机，夜间抵达北京，</w:t>
            </w:r>
            <w:r w:rsidR="008A76AC" w:rsidRPr="00BC15D1">
              <w:rPr>
                <w:rFonts w:ascii="楷体" w:eastAsia="楷体" w:hAnsi="楷体" w:cs="Arial" w:hint="eastAsia"/>
                <w:sz w:val="24"/>
              </w:rPr>
              <w:t>结束此次佛教文化之旅</w:t>
            </w:r>
            <w:r w:rsidR="00DA4D45" w:rsidRPr="00BC15D1">
              <w:rPr>
                <w:rFonts w:ascii="楷体" w:eastAsia="楷体" w:hAnsi="楷体" w:cs="Arial" w:hint="eastAsia"/>
                <w:sz w:val="24"/>
              </w:rPr>
              <w:t>！</w:t>
            </w:r>
          </w:p>
          <w:p w:rsidR="002A1BF0" w:rsidRPr="00B535C7" w:rsidRDefault="002A1BF0" w:rsidP="002A1BF0">
            <w:pPr>
              <w:autoSpaceDE w:val="0"/>
              <w:autoSpaceDN w:val="0"/>
              <w:adjustRightInd w:val="0"/>
              <w:jc w:val="left"/>
              <w:rPr>
                <w:rFonts w:ascii="楷体" w:eastAsia="楷体" w:hAnsi="楷体" w:cs="Arial"/>
                <w:sz w:val="24"/>
              </w:rPr>
            </w:pPr>
          </w:p>
        </w:tc>
      </w:tr>
    </w:tbl>
    <w:p w:rsidR="00B535C7" w:rsidRPr="00BC15D1" w:rsidRDefault="00B535C7" w:rsidP="00BC15D1">
      <w:pPr>
        <w:rPr>
          <w:rFonts w:ascii="楷体" w:eastAsia="楷体" w:hAnsi="楷体" w:cs="Arial"/>
        </w:rPr>
      </w:pPr>
    </w:p>
    <w:sectPr w:rsidR="00B535C7" w:rsidRPr="00BC15D1" w:rsidSect="00AF1F1C">
      <w:headerReference w:type="even" r:id="rId12"/>
      <w:headerReference w:type="default" r:id="rId13"/>
      <w:pgSz w:w="11906" w:h="16838"/>
      <w:pgMar w:top="1134" w:right="1134" w:bottom="1134" w:left="1134" w:header="2495" w:footer="851"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580E" w:rsidRDefault="005F580E" w:rsidP="00471A12">
      <w:r>
        <w:separator/>
      </w:r>
    </w:p>
  </w:endnote>
  <w:endnote w:type="continuationSeparator" w:id="1">
    <w:p w:rsidR="005F580E" w:rsidRDefault="005F580E" w:rsidP="00471A1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楷体_GB2312">
    <w:altName w:val="Arial Unicode MS"/>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Latha">
    <w:panose1 w:val="020B0604020202020204"/>
    <w:charset w:val="00"/>
    <w:family w:val="swiss"/>
    <w:pitch w:val="variable"/>
    <w:sig w:usb0="00100003"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580E" w:rsidRDefault="005F580E" w:rsidP="00471A12">
      <w:r>
        <w:separator/>
      </w:r>
    </w:p>
  </w:footnote>
  <w:footnote w:type="continuationSeparator" w:id="1">
    <w:p w:rsidR="005F580E" w:rsidRDefault="005F580E" w:rsidP="00471A1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67EF" w:rsidRDefault="00E567EF" w:rsidP="00E567EF">
    <w:pPr>
      <w:pStyle w:val="a3"/>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67EF" w:rsidRDefault="00E567EF" w:rsidP="00E567EF">
    <w:pPr>
      <w:pStyle w:val="a3"/>
      <w:pBdr>
        <w:bottom w:val="none" w:sz="0" w:space="0" w:color="auto"/>
      </w:pBdr>
    </w:pPr>
    <w:r>
      <w:rPr>
        <w:noProof/>
      </w:rPr>
      <w:drawing>
        <wp:anchor distT="0" distB="0" distL="114300" distR="114300" simplePos="0" relativeHeight="251658240" behindDoc="1" locked="0" layoutInCell="1" allowOverlap="1">
          <wp:simplePos x="0" y="0"/>
          <wp:positionH relativeFrom="column">
            <wp:posOffset>-739140</wp:posOffset>
          </wp:positionH>
          <wp:positionV relativeFrom="paragraph">
            <wp:posOffset>-1603375</wp:posOffset>
          </wp:positionV>
          <wp:extent cx="7591425" cy="10725150"/>
          <wp:effectExtent l="19050" t="0" r="9525" b="0"/>
          <wp:wrapNone/>
          <wp:docPr id="4" name="图片 3" descr="全景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全景 副本.jpg"/>
                  <pic:cNvPicPr/>
                </pic:nvPicPr>
                <pic:blipFill>
                  <a:blip r:embed="rId1"/>
                  <a:stretch>
                    <a:fillRect/>
                  </a:stretch>
                </pic:blipFill>
                <pic:spPr>
                  <a:xfrm>
                    <a:off x="0" y="0"/>
                    <a:ext cx="7591425" cy="1072515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78pt;height:85.5pt" o:bullet="t">
        <v:imagedata r:id="rId1" o:title="项目编号"/>
      </v:shape>
    </w:pict>
  </w:numPicBullet>
  <w:abstractNum w:abstractNumId="0">
    <w:nsid w:val="0000000A"/>
    <w:multiLevelType w:val="multilevel"/>
    <w:tmpl w:val="F0FA6096"/>
    <w:lvl w:ilvl="0">
      <w:start w:val="1"/>
      <w:numFmt w:val="bullet"/>
      <w:lvlText w:val=""/>
      <w:lvlJc w:val="left"/>
      <w:pPr>
        <w:tabs>
          <w:tab w:val="num" w:pos="0"/>
        </w:tabs>
      </w:pPr>
      <w:rPr>
        <w:rFonts w:ascii="Wingdings" w:hAnsi="Wingdings" w:hint="default"/>
        <w:lang w:val="en-US"/>
      </w:rPr>
    </w:lvl>
    <w:lvl w:ilvl="1">
      <w:start w:val="1"/>
      <w:numFmt w:val="bullet"/>
      <w:lvlText w:val=""/>
      <w:lvlJc w:val="left"/>
      <w:pPr>
        <w:tabs>
          <w:tab w:val="num" w:pos="840"/>
        </w:tabs>
        <w:ind w:left="840"/>
      </w:pPr>
      <w:rPr>
        <w:rFonts w:ascii="Symbol" w:hAnsi="Symbol" w:hint="default"/>
      </w:rPr>
    </w:lvl>
    <w:lvl w:ilvl="2">
      <w:start w:val="1"/>
      <w:numFmt w:val="bullet"/>
      <w:lvlText w:val=""/>
      <w:lvlJc w:val="left"/>
      <w:pPr>
        <w:tabs>
          <w:tab w:val="num" w:pos="1260"/>
        </w:tabs>
        <w:ind w:left="1260"/>
      </w:pPr>
      <w:rPr>
        <w:rFonts w:ascii="Symbol" w:hAnsi="Symbol" w:hint="default"/>
      </w:rPr>
    </w:lvl>
    <w:lvl w:ilvl="3">
      <w:start w:val="1"/>
      <w:numFmt w:val="bullet"/>
      <w:lvlText w:val=""/>
      <w:lvlJc w:val="left"/>
      <w:pPr>
        <w:tabs>
          <w:tab w:val="num" w:pos="1680"/>
        </w:tabs>
        <w:ind w:left="1680"/>
      </w:pPr>
      <w:rPr>
        <w:rFonts w:ascii="Symbol" w:hAnsi="Symbol" w:hint="default"/>
      </w:rPr>
    </w:lvl>
    <w:lvl w:ilvl="4">
      <w:start w:val="1"/>
      <w:numFmt w:val="bullet"/>
      <w:lvlText w:val=""/>
      <w:lvlJc w:val="left"/>
      <w:pPr>
        <w:tabs>
          <w:tab w:val="num" w:pos="2100"/>
        </w:tabs>
        <w:ind w:left="2100"/>
      </w:pPr>
      <w:rPr>
        <w:rFonts w:ascii="Symbol" w:hAnsi="Symbol" w:hint="default"/>
      </w:rPr>
    </w:lvl>
    <w:lvl w:ilvl="5">
      <w:start w:val="1"/>
      <w:numFmt w:val="bullet"/>
      <w:lvlText w:val=""/>
      <w:lvlJc w:val="left"/>
      <w:pPr>
        <w:tabs>
          <w:tab w:val="num" w:pos="2520"/>
        </w:tabs>
        <w:ind w:left="2520"/>
      </w:pPr>
      <w:rPr>
        <w:rFonts w:ascii="Symbol" w:hAnsi="Symbol" w:hint="default"/>
      </w:rPr>
    </w:lvl>
    <w:lvl w:ilvl="6">
      <w:start w:val="1"/>
      <w:numFmt w:val="bullet"/>
      <w:lvlText w:val=""/>
      <w:lvlJc w:val="left"/>
      <w:pPr>
        <w:tabs>
          <w:tab w:val="num" w:pos="2940"/>
        </w:tabs>
        <w:ind w:left="2940"/>
      </w:pPr>
      <w:rPr>
        <w:rFonts w:ascii="Symbol" w:hAnsi="Symbol" w:hint="default"/>
      </w:rPr>
    </w:lvl>
    <w:lvl w:ilvl="7">
      <w:start w:val="1"/>
      <w:numFmt w:val="bullet"/>
      <w:lvlText w:val=""/>
      <w:lvlJc w:val="left"/>
      <w:pPr>
        <w:tabs>
          <w:tab w:val="num" w:pos="3360"/>
        </w:tabs>
        <w:ind w:left="3360"/>
      </w:pPr>
      <w:rPr>
        <w:rFonts w:ascii="Symbol" w:hAnsi="Symbol" w:hint="default"/>
      </w:rPr>
    </w:lvl>
    <w:lvl w:ilvl="8">
      <w:start w:val="1"/>
      <w:numFmt w:val="bullet"/>
      <w:lvlText w:val=""/>
      <w:lvlJc w:val="left"/>
      <w:pPr>
        <w:tabs>
          <w:tab w:val="num" w:pos="3780"/>
        </w:tabs>
        <w:ind w:left="3780"/>
      </w:pPr>
      <w:rPr>
        <w:rFonts w:ascii="Symbol" w:hAnsi="Symbol" w:hint="default"/>
      </w:rPr>
    </w:lvl>
  </w:abstractNum>
  <w:abstractNum w:abstractNumId="1">
    <w:nsid w:val="1E4E48BF"/>
    <w:multiLevelType w:val="hybridMultilevel"/>
    <w:tmpl w:val="9FD64E46"/>
    <w:lvl w:ilvl="0" w:tplc="29C4B51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354F4542"/>
    <w:multiLevelType w:val="hybridMultilevel"/>
    <w:tmpl w:val="6242E2B2"/>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3A284F4D"/>
    <w:multiLevelType w:val="hybridMultilevel"/>
    <w:tmpl w:val="1780EE5C"/>
    <w:lvl w:ilvl="0" w:tplc="CCEE57D2">
      <w:start w:val="1"/>
      <w:numFmt w:val="decimal"/>
      <w:lvlText w:val="%1、"/>
      <w:lvlJc w:val="left"/>
      <w:pPr>
        <w:tabs>
          <w:tab w:val="num" w:pos="360"/>
        </w:tabs>
        <w:ind w:left="360" w:hanging="360"/>
      </w:pPr>
      <w:rPr>
        <w:rFonts w:ascii="楷体_GB2312" w:eastAsia="楷体_GB2312" w:hAnsi="Arial" w:cs="Arial"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nsid w:val="42197EA7"/>
    <w:multiLevelType w:val="hybridMultilevel"/>
    <w:tmpl w:val="CBA871A8"/>
    <w:lvl w:ilvl="0" w:tplc="5BB47EE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458D770C"/>
    <w:multiLevelType w:val="hybridMultilevel"/>
    <w:tmpl w:val="970AE4A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6B85055"/>
    <w:multiLevelType w:val="hybridMultilevel"/>
    <w:tmpl w:val="3C9A651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49614E80"/>
    <w:multiLevelType w:val="hybridMultilevel"/>
    <w:tmpl w:val="A2621B36"/>
    <w:lvl w:ilvl="0" w:tplc="00588840">
      <w:start w:val="1"/>
      <w:numFmt w:val="decimal"/>
      <w:lvlText w:val="%1、"/>
      <w:lvlJc w:val="left"/>
      <w:pPr>
        <w:tabs>
          <w:tab w:val="num" w:pos="360"/>
        </w:tabs>
        <w:ind w:left="360" w:hanging="360"/>
      </w:pPr>
      <w:rPr>
        <w:rFonts w:hint="default"/>
      </w:rPr>
    </w:lvl>
    <w:lvl w:ilvl="1" w:tplc="501CCE78">
      <w:start w:val="1"/>
      <w:numFmt w:val="decimal"/>
      <w:lvlText w:val="（%2）"/>
      <w:lvlJc w:val="left"/>
      <w:pPr>
        <w:tabs>
          <w:tab w:val="num" w:pos="720"/>
        </w:tabs>
        <w:ind w:left="720" w:hanging="720"/>
      </w:pPr>
      <w:rPr>
        <w:rFont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nsid w:val="54882E1A"/>
    <w:multiLevelType w:val="hybridMultilevel"/>
    <w:tmpl w:val="D9146660"/>
    <w:lvl w:ilvl="0" w:tplc="A4D4F6AC">
      <w:start w:val="3"/>
      <w:numFmt w:val="decimal"/>
      <w:lvlText w:val="%1、"/>
      <w:lvlJc w:val="left"/>
      <w:pPr>
        <w:ind w:left="218" w:hanging="360"/>
      </w:pPr>
      <w:rPr>
        <w:rFonts w:hint="default"/>
      </w:rPr>
    </w:lvl>
    <w:lvl w:ilvl="1" w:tplc="04090019" w:tentative="1">
      <w:start w:val="1"/>
      <w:numFmt w:val="lowerLetter"/>
      <w:lvlText w:val="%2)"/>
      <w:lvlJc w:val="left"/>
      <w:pPr>
        <w:ind w:left="698" w:hanging="420"/>
      </w:pPr>
    </w:lvl>
    <w:lvl w:ilvl="2" w:tplc="0409001B" w:tentative="1">
      <w:start w:val="1"/>
      <w:numFmt w:val="lowerRoman"/>
      <w:lvlText w:val="%3."/>
      <w:lvlJc w:val="right"/>
      <w:pPr>
        <w:ind w:left="1118" w:hanging="420"/>
      </w:pPr>
    </w:lvl>
    <w:lvl w:ilvl="3" w:tplc="0409000F" w:tentative="1">
      <w:start w:val="1"/>
      <w:numFmt w:val="decimal"/>
      <w:lvlText w:val="%4."/>
      <w:lvlJc w:val="left"/>
      <w:pPr>
        <w:ind w:left="1538" w:hanging="420"/>
      </w:pPr>
    </w:lvl>
    <w:lvl w:ilvl="4" w:tplc="04090019" w:tentative="1">
      <w:start w:val="1"/>
      <w:numFmt w:val="lowerLetter"/>
      <w:lvlText w:val="%5)"/>
      <w:lvlJc w:val="left"/>
      <w:pPr>
        <w:ind w:left="1958" w:hanging="420"/>
      </w:pPr>
    </w:lvl>
    <w:lvl w:ilvl="5" w:tplc="0409001B" w:tentative="1">
      <w:start w:val="1"/>
      <w:numFmt w:val="lowerRoman"/>
      <w:lvlText w:val="%6."/>
      <w:lvlJc w:val="right"/>
      <w:pPr>
        <w:ind w:left="2378" w:hanging="420"/>
      </w:pPr>
    </w:lvl>
    <w:lvl w:ilvl="6" w:tplc="0409000F" w:tentative="1">
      <w:start w:val="1"/>
      <w:numFmt w:val="decimal"/>
      <w:lvlText w:val="%7."/>
      <w:lvlJc w:val="left"/>
      <w:pPr>
        <w:ind w:left="2798" w:hanging="420"/>
      </w:pPr>
    </w:lvl>
    <w:lvl w:ilvl="7" w:tplc="04090019" w:tentative="1">
      <w:start w:val="1"/>
      <w:numFmt w:val="lowerLetter"/>
      <w:lvlText w:val="%8)"/>
      <w:lvlJc w:val="left"/>
      <w:pPr>
        <w:ind w:left="3218" w:hanging="420"/>
      </w:pPr>
    </w:lvl>
    <w:lvl w:ilvl="8" w:tplc="0409001B" w:tentative="1">
      <w:start w:val="1"/>
      <w:numFmt w:val="lowerRoman"/>
      <w:lvlText w:val="%9."/>
      <w:lvlJc w:val="right"/>
      <w:pPr>
        <w:ind w:left="3638" w:hanging="420"/>
      </w:pPr>
    </w:lvl>
  </w:abstractNum>
  <w:abstractNum w:abstractNumId="9">
    <w:nsid w:val="630F0DAF"/>
    <w:multiLevelType w:val="hybridMultilevel"/>
    <w:tmpl w:val="04E64178"/>
    <w:lvl w:ilvl="0" w:tplc="2BFCA6F0">
      <w:start w:val="1"/>
      <w:numFmt w:val="decimal"/>
      <w:lvlText w:val="%1."/>
      <w:lvlJc w:val="left"/>
      <w:pPr>
        <w:tabs>
          <w:tab w:val="num" w:pos="420"/>
        </w:tabs>
        <w:ind w:left="420" w:hanging="420"/>
      </w:pPr>
      <w:rPr>
        <w:rFonts w:hint="eastAsia"/>
      </w:rPr>
    </w:lvl>
    <w:lvl w:ilvl="1" w:tplc="064CE342">
      <w:start w:val="1"/>
      <w:numFmt w:val="lowerLetter"/>
      <w:lvlText w:val="%2）"/>
      <w:lvlJc w:val="left"/>
      <w:pPr>
        <w:tabs>
          <w:tab w:val="num" w:pos="780"/>
        </w:tabs>
        <w:ind w:left="780" w:hanging="360"/>
      </w:pPr>
      <w:rPr>
        <w:rFont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nsid w:val="75CC750B"/>
    <w:multiLevelType w:val="hybridMultilevel"/>
    <w:tmpl w:val="E27C5AF6"/>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762B2D06"/>
    <w:multiLevelType w:val="hybridMultilevel"/>
    <w:tmpl w:val="E26E2816"/>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10"/>
  </w:num>
  <w:num w:numId="3">
    <w:abstractNumId w:val="8"/>
  </w:num>
  <w:num w:numId="4">
    <w:abstractNumId w:val="11"/>
  </w:num>
  <w:num w:numId="5">
    <w:abstractNumId w:val="3"/>
  </w:num>
  <w:num w:numId="6">
    <w:abstractNumId w:val="7"/>
  </w:num>
  <w:num w:numId="7">
    <w:abstractNumId w:val="9"/>
  </w:num>
  <w:num w:numId="8">
    <w:abstractNumId w:val="2"/>
  </w:num>
  <w:num w:numId="9">
    <w:abstractNumId w:val="5"/>
  </w:num>
  <w:num w:numId="10">
    <w:abstractNumId w:val="6"/>
  </w:num>
  <w:num w:numId="11">
    <w:abstractNumId w:val="4"/>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6281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71A12"/>
    <w:rsid w:val="00001171"/>
    <w:rsid w:val="00017DC3"/>
    <w:rsid w:val="00021235"/>
    <w:rsid w:val="00027C34"/>
    <w:rsid w:val="00033E46"/>
    <w:rsid w:val="000352A5"/>
    <w:rsid w:val="00040386"/>
    <w:rsid w:val="00041654"/>
    <w:rsid w:val="0004712A"/>
    <w:rsid w:val="00051AA6"/>
    <w:rsid w:val="00055560"/>
    <w:rsid w:val="000601DF"/>
    <w:rsid w:val="000601FC"/>
    <w:rsid w:val="0006361D"/>
    <w:rsid w:val="000636E0"/>
    <w:rsid w:val="00065608"/>
    <w:rsid w:val="000668FB"/>
    <w:rsid w:val="000710CE"/>
    <w:rsid w:val="000725B5"/>
    <w:rsid w:val="00072F72"/>
    <w:rsid w:val="000771C9"/>
    <w:rsid w:val="00095D26"/>
    <w:rsid w:val="000A0A61"/>
    <w:rsid w:val="000A2E81"/>
    <w:rsid w:val="000A5425"/>
    <w:rsid w:val="000A6409"/>
    <w:rsid w:val="000B026D"/>
    <w:rsid w:val="000B06E4"/>
    <w:rsid w:val="000B085A"/>
    <w:rsid w:val="000B0EC4"/>
    <w:rsid w:val="000C2222"/>
    <w:rsid w:val="000F1B89"/>
    <w:rsid w:val="000F6186"/>
    <w:rsid w:val="0010031F"/>
    <w:rsid w:val="00101498"/>
    <w:rsid w:val="0010260B"/>
    <w:rsid w:val="001033A3"/>
    <w:rsid w:val="00105190"/>
    <w:rsid w:val="00116B86"/>
    <w:rsid w:val="00121230"/>
    <w:rsid w:val="001240A4"/>
    <w:rsid w:val="00127762"/>
    <w:rsid w:val="00134763"/>
    <w:rsid w:val="00137E56"/>
    <w:rsid w:val="00140DE0"/>
    <w:rsid w:val="00141C76"/>
    <w:rsid w:val="00144A95"/>
    <w:rsid w:val="001460A5"/>
    <w:rsid w:val="00154D56"/>
    <w:rsid w:val="0015778B"/>
    <w:rsid w:val="001626B4"/>
    <w:rsid w:val="00165B38"/>
    <w:rsid w:val="00171302"/>
    <w:rsid w:val="00174EA0"/>
    <w:rsid w:val="00176B73"/>
    <w:rsid w:val="00180C87"/>
    <w:rsid w:val="00182EDD"/>
    <w:rsid w:val="00183A3E"/>
    <w:rsid w:val="001934C6"/>
    <w:rsid w:val="001953D1"/>
    <w:rsid w:val="001A1E6B"/>
    <w:rsid w:val="001A28D5"/>
    <w:rsid w:val="001A6A98"/>
    <w:rsid w:val="001B3DAF"/>
    <w:rsid w:val="001D3627"/>
    <w:rsid w:val="001D4F59"/>
    <w:rsid w:val="001E0914"/>
    <w:rsid w:val="001E201E"/>
    <w:rsid w:val="001E77AD"/>
    <w:rsid w:val="001E7A6F"/>
    <w:rsid w:val="001F5BA6"/>
    <w:rsid w:val="002023FE"/>
    <w:rsid w:val="00203BE2"/>
    <w:rsid w:val="00206F9A"/>
    <w:rsid w:val="0021584E"/>
    <w:rsid w:val="00230B66"/>
    <w:rsid w:val="002418A3"/>
    <w:rsid w:val="00242CB5"/>
    <w:rsid w:val="002477ED"/>
    <w:rsid w:val="0025148B"/>
    <w:rsid w:val="002529D4"/>
    <w:rsid w:val="0025355D"/>
    <w:rsid w:val="00255228"/>
    <w:rsid w:val="00256741"/>
    <w:rsid w:val="002628F2"/>
    <w:rsid w:val="00263316"/>
    <w:rsid w:val="00266F16"/>
    <w:rsid w:val="0027284F"/>
    <w:rsid w:val="00274287"/>
    <w:rsid w:val="00275115"/>
    <w:rsid w:val="00280D0F"/>
    <w:rsid w:val="00281C76"/>
    <w:rsid w:val="0028214F"/>
    <w:rsid w:val="0029134D"/>
    <w:rsid w:val="00291CF2"/>
    <w:rsid w:val="002A1BF0"/>
    <w:rsid w:val="002A4B80"/>
    <w:rsid w:val="002A5AAD"/>
    <w:rsid w:val="002B2563"/>
    <w:rsid w:val="002B30FD"/>
    <w:rsid w:val="002B7E22"/>
    <w:rsid w:val="002D28D4"/>
    <w:rsid w:val="002D7200"/>
    <w:rsid w:val="002E77A2"/>
    <w:rsid w:val="002F6144"/>
    <w:rsid w:val="003006CB"/>
    <w:rsid w:val="0030441F"/>
    <w:rsid w:val="0031018B"/>
    <w:rsid w:val="0031209E"/>
    <w:rsid w:val="00314F8D"/>
    <w:rsid w:val="00325553"/>
    <w:rsid w:val="00330E9D"/>
    <w:rsid w:val="0033115E"/>
    <w:rsid w:val="003317AD"/>
    <w:rsid w:val="0033794A"/>
    <w:rsid w:val="00344A4F"/>
    <w:rsid w:val="00344E72"/>
    <w:rsid w:val="0034701B"/>
    <w:rsid w:val="003539E9"/>
    <w:rsid w:val="003644E5"/>
    <w:rsid w:val="0037383B"/>
    <w:rsid w:val="003879FF"/>
    <w:rsid w:val="00396B28"/>
    <w:rsid w:val="003A2E20"/>
    <w:rsid w:val="003A315C"/>
    <w:rsid w:val="003A602F"/>
    <w:rsid w:val="003A6DE9"/>
    <w:rsid w:val="003B35AD"/>
    <w:rsid w:val="003C09DB"/>
    <w:rsid w:val="003C273D"/>
    <w:rsid w:val="003C27FA"/>
    <w:rsid w:val="003C4907"/>
    <w:rsid w:val="003D2AFA"/>
    <w:rsid w:val="003D4175"/>
    <w:rsid w:val="003D53FD"/>
    <w:rsid w:val="003D7E73"/>
    <w:rsid w:val="003E35D9"/>
    <w:rsid w:val="003F7E42"/>
    <w:rsid w:val="0040082F"/>
    <w:rsid w:val="00404117"/>
    <w:rsid w:val="004045BB"/>
    <w:rsid w:val="004170D6"/>
    <w:rsid w:val="0042022F"/>
    <w:rsid w:val="004215A1"/>
    <w:rsid w:val="004231E9"/>
    <w:rsid w:val="00424F3D"/>
    <w:rsid w:val="004356ED"/>
    <w:rsid w:val="0043721A"/>
    <w:rsid w:val="00442DD5"/>
    <w:rsid w:val="00444033"/>
    <w:rsid w:val="004479F4"/>
    <w:rsid w:val="00463057"/>
    <w:rsid w:val="00471A12"/>
    <w:rsid w:val="004857DE"/>
    <w:rsid w:val="00486461"/>
    <w:rsid w:val="0049508C"/>
    <w:rsid w:val="00496834"/>
    <w:rsid w:val="004A39F6"/>
    <w:rsid w:val="004A5258"/>
    <w:rsid w:val="004A6EA3"/>
    <w:rsid w:val="004A7CE5"/>
    <w:rsid w:val="004B3643"/>
    <w:rsid w:val="004B58A8"/>
    <w:rsid w:val="004C14AB"/>
    <w:rsid w:val="004C20E6"/>
    <w:rsid w:val="004D264B"/>
    <w:rsid w:val="004D73DF"/>
    <w:rsid w:val="004E169B"/>
    <w:rsid w:val="004E2B76"/>
    <w:rsid w:val="004E6E4F"/>
    <w:rsid w:val="004E7092"/>
    <w:rsid w:val="004F2EC3"/>
    <w:rsid w:val="004F62C3"/>
    <w:rsid w:val="004F79AB"/>
    <w:rsid w:val="00510D01"/>
    <w:rsid w:val="0051350A"/>
    <w:rsid w:val="005174BB"/>
    <w:rsid w:val="00530436"/>
    <w:rsid w:val="005344E1"/>
    <w:rsid w:val="0053679E"/>
    <w:rsid w:val="00536881"/>
    <w:rsid w:val="005418FF"/>
    <w:rsid w:val="00543DC4"/>
    <w:rsid w:val="00546C38"/>
    <w:rsid w:val="00547E2A"/>
    <w:rsid w:val="00554B90"/>
    <w:rsid w:val="00560021"/>
    <w:rsid w:val="00566EF2"/>
    <w:rsid w:val="00590E81"/>
    <w:rsid w:val="00591FF0"/>
    <w:rsid w:val="005A43D0"/>
    <w:rsid w:val="005A6D4E"/>
    <w:rsid w:val="005B011D"/>
    <w:rsid w:val="005B3F45"/>
    <w:rsid w:val="005C0039"/>
    <w:rsid w:val="005C0D26"/>
    <w:rsid w:val="005C665D"/>
    <w:rsid w:val="005D5B53"/>
    <w:rsid w:val="005D7EBE"/>
    <w:rsid w:val="005E1126"/>
    <w:rsid w:val="005F580E"/>
    <w:rsid w:val="005F7810"/>
    <w:rsid w:val="005F7BA8"/>
    <w:rsid w:val="006007D0"/>
    <w:rsid w:val="006065E5"/>
    <w:rsid w:val="00607F30"/>
    <w:rsid w:val="006103E0"/>
    <w:rsid w:val="00613557"/>
    <w:rsid w:val="0061607D"/>
    <w:rsid w:val="00616C3C"/>
    <w:rsid w:val="006247D7"/>
    <w:rsid w:val="00627FAA"/>
    <w:rsid w:val="006358A5"/>
    <w:rsid w:val="00650A84"/>
    <w:rsid w:val="0065335A"/>
    <w:rsid w:val="00654D75"/>
    <w:rsid w:val="00657D74"/>
    <w:rsid w:val="00664C67"/>
    <w:rsid w:val="00674D32"/>
    <w:rsid w:val="006760EB"/>
    <w:rsid w:val="0068184E"/>
    <w:rsid w:val="00682247"/>
    <w:rsid w:val="0068300A"/>
    <w:rsid w:val="00684524"/>
    <w:rsid w:val="00685DCB"/>
    <w:rsid w:val="006869D8"/>
    <w:rsid w:val="006870F3"/>
    <w:rsid w:val="00690F32"/>
    <w:rsid w:val="00691C5B"/>
    <w:rsid w:val="006A0EA7"/>
    <w:rsid w:val="006B1D41"/>
    <w:rsid w:val="006B39BF"/>
    <w:rsid w:val="006B3A1F"/>
    <w:rsid w:val="006B3ACC"/>
    <w:rsid w:val="006B3E38"/>
    <w:rsid w:val="006C1281"/>
    <w:rsid w:val="006C1284"/>
    <w:rsid w:val="006C1F39"/>
    <w:rsid w:val="006C25BB"/>
    <w:rsid w:val="006C53AE"/>
    <w:rsid w:val="006C542B"/>
    <w:rsid w:val="006D5FE1"/>
    <w:rsid w:val="006E1AD8"/>
    <w:rsid w:val="006E4DC0"/>
    <w:rsid w:val="006E633A"/>
    <w:rsid w:val="006F45FE"/>
    <w:rsid w:val="006F7D07"/>
    <w:rsid w:val="007006D4"/>
    <w:rsid w:val="00700D59"/>
    <w:rsid w:val="00704CA8"/>
    <w:rsid w:val="00705171"/>
    <w:rsid w:val="00707F59"/>
    <w:rsid w:val="00710FB1"/>
    <w:rsid w:val="00711AE4"/>
    <w:rsid w:val="00712F14"/>
    <w:rsid w:val="00714801"/>
    <w:rsid w:val="0071643A"/>
    <w:rsid w:val="0072226C"/>
    <w:rsid w:val="007245F0"/>
    <w:rsid w:val="0072775C"/>
    <w:rsid w:val="007300C4"/>
    <w:rsid w:val="00735E7D"/>
    <w:rsid w:val="007408ED"/>
    <w:rsid w:val="00741F72"/>
    <w:rsid w:val="00742224"/>
    <w:rsid w:val="007603C8"/>
    <w:rsid w:val="00762802"/>
    <w:rsid w:val="00765389"/>
    <w:rsid w:val="007659CB"/>
    <w:rsid w:val="007706C9"/>
    <w:rsid w:val="00771636"/>
    <w:rsid w:val="007760BE"/>
    <w:rsid w:val="007776E6"/>
    <w:rsid w:val="007846F8"/>
    <w:rsid w:val="007852C1"/>
    <w:rsid w:val="007979DB"/>
    <w:rsid w:val="007B140B"/>
    <w:rsid w:val="007B457B"/>
    <w:rsid w:val="007C12C1"/>
    <w:rsid w:val="007C2D26"/>
    <w:rsid w:val="007D3056"/>
    <w:rsid w:val="007D4DC4"/>
    <w:rsid w:val="007E1803"/>
    <w:rsid w:val="007E257C"/>
    <w:rsid w:val="007E7154"/>
    <w:rsid w:val="007F477B"/>
    <w:rsid w:val="007F6350"/>
    <w:rsid w:val="007F6C1D"/>
    <w:rsid w:val="00804934"/>
    <w:rsid w:val="00804A8F"/>
    <w:rsid w:val="00811C4D"/>
    <w:rsid w:val="00821EA0"/>
    <w:rsid w:val="00826A80"/>
    <w:rsid w:val="00833B86"/>
    <w:rsid w:val="0083482C"/>
    <w:rsid w:val="008350E8"/>
    <w:rsid w:val="00835B56"/>
    <w:rsid w:val="00836449"/>
    <w:rsid w:val="008372FE"/>
    <w:rsid w:val="00837795"/>
    <w:rsid w:val="0084660B"/>
    <w:rsid w:val="00847F5B"/>
    <w:rsid w:val="00852275"/>
    <w:rsid w:val="00852E58"/>
    <w:rsid w:val="008540BB"/>
    <w:rsid w:val="00862101"/>
    <w:rsid w:val="0086565E"/>
    <w:rsid w:val="00870C62"/>
    <w:rsid w:val="00871B24"/>
    <w:rsid w:val="00873983"/>
    <w:rsid w:val="00882A4B"/>
    <w:rsid w:val="008932D2"/>
    <w:rsid w:val="00895F9A"/>
    <w:rsid w:val="00897769"/>
    <w:rsid w:val="008A1960"/>
    <w:rsid w:val="008A2569"/>
    <w:rsid w:val="008A4E8F"/>
    <w:rsid w:val="008A6895"/>
    <w:rsid w:val="008A7575"/>
    <w:rsid w:val="008A76AC"/>
    <w:rsid w:val="008B03DF"/>
    <w:rsid w:val="008B0755"/>
    <w:rsid w:val="008B5024"/>
    <w:rsid w:val="008C156F"/>
    <w:rsid w:val="008C1C73"/>
    <w:rsid w:val="008C2E5E"/>
    <w:rsid w:val="008C4B9A"/>
    <w:rsid w:val="008C52DF"/>
    <w:rsid w:val="008C5727"/>
    <w:rsid w:val="008D2C9B"/>
    <w:rsid w:val="008D45F4"/>
    <w:rsid w:val="008D6253"/>
    <w:rsid w:val="008E1361"/>
    <w:rsid w:val="008E181F"/>
    <w:rsid w:val="008E2C26"/>
    <w:rsid w:val="008E3116"/>
    <w:rsid w:val="008E6619"/>
    <w:rsid w:val="008F5D59"/>
    <w:rsid w:val="00902302"/>
    <w:rsid w:val="00906AD9"/>
    <w:rsid w:val="00913B19"/>
    <w:rsid w:val="00920A52"/>
    <w:rsid w:val="0092781C"/>
    <w:rsid w:val="009346AE"/>
    <w:rsid w:val="00935E92"/>
    <w:rsid w:val="00936E3F"/>
    <w:rsid w:val="00937386"/>
    <w:rsid w:val="00944A78"/>
    <w:rsid w:val="00946227"/>
    <w:rsid w:val="009478CB"/>
    <w:rsid w:val="009521C2"/>
    <w:rsid w:val="00956834"/>
    <w:rsid w:val="00960C6F"/>
    <w:rsid w:val="00961E79"/>
    <w:rsid w:val="00971EF8"/>
    <w:rsid w:val="009778C1"/>
    <w:rsid w:val="0098044C"/>
    <w:rsid w:val="00991801"/>
    <w:rsid w:val="00992DA9"/>
    <w:rsid w:val="009950C3"/>
    <w:rsid w:val="009A5E44"/>
    <w:rsid w:val="009B146F"/>
    <w:rsid w:val="009C05BE"/>
    <w:rsid w:val="009C28BC"/>
    <w:rsid w:val="009C42B1"/>
    <w:rsid w:val="009C45CC"/>
    <w:rsid w:val="009D2240"/>
    <w:rsid w:val="009D25B8"/>
    <w:rsid w:val="009D52DB"/>
    <w:rsid w:val="009E24D9"/>
    <w:rsid w:val="009E2B36"/>
    <w:rsid w:val="009F5A88"/>
    <w:rsid w:val="009F5AE2"/>
    <w:rsid w:val="00A0112A"/>
    <w:rsid w:val="00A02213"/>
    <w:rsid w:val="00A032AD"/>
    <w:rsid w:val="00A0456E"/>
    <w:rsid w:val="00A04B20"/>
    <w:rsid w:val="00A16B6A"/>
    <w:rsid w:val="00A21E32"/>
    <w:rsid w:val="00A33CB5"/>
    <w:rsid w:val="00A33ECD"/>
    <w:rsid w:val="00A4291D"/>
    <w:rsid w:val="00A43C91"/>
    <w:rsid w:val="00A447C4"/>
    <w:rsid w:val="00A53FA5"/>
    <w:rsid w:val="00A5478A"/>
    <w:rsid w:val="00A60A0F"/>
    <w:rsid w:val="00A61AFF"/>
    <w:rsid w:val="00A6313B"/>
    <w:rsid w:val="00A63E4A"/>
    <w:rsid w:val="00A64037"/>
    <w:rsid w:val="00A644D3"/>
    <w:rsid w:val="00A75D82"/>
    <w:rsid w:val="00A8067A"/>
    <w:rsid w:val="00A80894"/>
    <w:rsid w:val="00A86DC4"/>
    <w:rsid w:val="00A87CD8"/>
    <w:rsid w:val="00A90B5D"/>
    <w:rsid w:val="00AA3742"/>
    <w:rsid w:val="00AA658C"/>
    <w:rsid w:val="00AB10DF"/>
    <w:rsid w:val="00AB2CD0"/>
    <w:rsid w:val="00AB72FD"/>
    <w:rsid w:val="00AC0522"/>
    <w:rsid w:val="00AC1419"/>
    <w:rsid w:val="00AD21E4"/>
    <w:rsid w:val="00AD23C5"/>
    <w:rsid w:val="00AE4E3F"/>
    <w:rsid w:val="00AF1F1C"/>
    <w:rsid w:val="00AF4D63"/>
    <w:rsid w:val="00AF7316"/>
    <w:rsid w:val="00B00196"/>
    <w:rsid w:val="00B00885"/>
    <w:rsid w:val="00B00AB6"/>
    <w:rsid w:val="00B026AD"/>
    <w:rsid w:val="00B0294E"/>
    <w:rsid w:val="00B033DC"/>
    <w:rsid w:val="00B06BF9"/>
    <w:rsid w:val="00B10A86"/>
    <w:rsid w:val="00B13133"/>
    <w:rsid w:val="00B168A1"/>
    <w:rsid w:val="00B1719C"/>
    <w:rsid w:val="00B2169B"/>
    <w:rsid w:val="00B2400A"/>
    <w:rsid w:val="00B27C80"/>
    <w:rsid w:val="00B31874"/>
    <w:rsid w:val="00B44A0E"/>
    <w:rsid w:val="00B52707"/>
    <w:rsid w:val="00B52C09"/>
    <w:rsid w:val="00B535C7"/>
    <w:rsid w:val="00B74266"/>
    <w:rsid w:val="00B80CF3"/>
    <w:rsid w:val="00B81CF0"/>
    <w:rsid w:val="00BC0CB4"/>
    <w:rsid w:val="00BC15D1"/>
    <w:rsid w:val="00BC2F8A"/>
    <w:rsid w:val="00BC570F"/>
    <w:rsid w:val="00BC7877"/>
    <w:rsid w:val="00BD0B82"/>
    <w:rsid w:val="00BD1F96"/>
    <w:rsid w:val="00BE4249"/>
    <w:rsid w:val="00BE643E"/>
    <w:rsid w:val="00BF2AEE"/>
    <w:rsid w:val="00BF4F37"/>
    <w:rsid w:val="00BF71AE"/>
    <w:rsid w:val="00BF79FC"/>
    <w:rsid w:val="00C04C35"/>
    <w:rsid w:val="00C0678A"/>
    <w:rsid w:val="00C1094D"/>
    <w:rsid w:val="00C12CB6"/>
    <w:rsid w:val="00C20022"/>
    <w:rsid w:val="00C2523C"/>
    <w:rsid w:val="00C26F9F"/>
    <w:rsid w:val="00C325C9"/>
    <w:rsid w:val="00C43720"/>
    <w:rsid w:val="00C45C55"/>
    <w:rsid w:val="00C47F89"/>
    <w:rsid w:val="00C5212A"/>
    <w:rsid w:val="00C52D5E"/>
    <w:rsid w:val="00C568C1"/>
    <w:rsid w:val="00C614E2"/>
    <w:rsid w:val="00C6373A"/>
    <w:rsid w:val="00C65763"/>
    <w:rsid w:val="00C65D14"/>
    <w:rsid w:val="00C72DBB"/>
    <w:rsid w:val="00C745C0"/>
    <w:rsid w:val="00C7477E"/>
    <w:rsid w:val="00C748BA"/>
    <w:rsid w:val="00C76297"/>
    <w:rsid w:val="00C76FF5"/>
    <w:rsid w:val="00C820BC"/>
    <w:rsid w:val="00C83BEB"/>
    <w:rsid w:val="00C8470E"/>
    <w:rsid w:val="00C95F68"/>
    <w:rsid w:val="00C97B96"/>
    <w:rsid w:val="00CA09C6"/>
    <w:rsid w:val="00CA100B"/>
    <w:rsid w:val="00CA2392"/>
    <w:rsid w:val="00CA5517"/>
    <w:rsid w:val="00CB4AC7"/>
    <w:rsid w:val="00CB4F41"/>
    <w:rsid w:val="00CB6870"/>
    <w:rsid w:val="00CB7876"/>
    <w:rsid w:val="00CC0DF9"/>
    <w:rsid w:val="00CC2F6C"/>
    <w:rsid w:val="00CC32DE"/>
    <w:rsid w:val="00CD1E14"/>
    <w:rsid w:val="00CD33A7"/>
    <w:rsid w:val="00CE44ED"/>
    <w:rsid w:val="00CE5A37"/>
    <w:rsid w:val="00CF0FFF"/>
    <w:rsid w:val="00CF2439"/>
    <w:rsid w:val="00CF2AD8"/>
    <w:rsid w:val="00CF37A4"/>
    <w:rsid w:val="00CF3A60"/>
    <w:rsid w:val="00CF5379"/>
    <w:rsid w:val="00CF63A7"/>
    <w:rsid w:val="00D01F7E"/>
    <w:rsid w:val="00D021B0"/>
    <w:rsid w:val="00D03E98"/>
    <w:rsid w:val="00D0455C"/>
    <w:rsid w:val="00D051E7"/>
    <w:rsid w:val="00D06489"/>
    <w:rsid w:val="00D07F06"/>
    <w:rsid w:val="00D11FF8"/>
    <w:rsid w:val="00D14A92"/>
    <w:rsid w:val="00D165E3"/>
    <w:rsid w:val="00D17647"/>
    <w:rsid w:val="00D24BD5"/>
    <w:rsid w:val="00D309AD"/>
    <w:rsid w:val="00D32805"/>
    <w:rsid w:val="00D3308D"/>
    <w:rsid w:val="00D41752"/>
    <w:rsid w:val="00D4203B"/>
    <w:rsid w:val="00D42AC1"/>
    <w:rsid w:val="00D43B61"/>
    <w:rsid w:val="00D441AE"/>
    <w:rsid w:val="00D5028D"/>
    <w:rsid w:val="00D50CCC"/>
    <w:rsid w:val="00D54372"/>
    <w:rsid w:val="00D60BD8"/>
    <w:rsid w:val="00D6302B"/>
    <w:rsid w:val="00D63A3E"/>
    <w:rsid w:val="00D6591E"/>
    <w:rsid w:val="00D77158"/>
    <w:rsid w:val="00D807BE"/>
    <w:rsid w:val="00D80958"/>
    <w:rsid w:val="00D8438F"/>
    <w:rsid w:val="00DA004D"/>
    <w:rsid w:val="00DA3DCF"/>
    <w:rsid w:val="00DA4D45"/>
    <w:rsid w:val="00DC1F61"/>
    <w:rsid w:val="00DC36D3"/>
    <w:rsid w:val="00DC3BE3"/>
    <w:rsid w:val="00DC5CBC"/>
    <w:rsid w:val="00DC7125"/>
    <w:rsid w:val="00DD18AA"/>
    <w:rsid w:val="00DD20AC"/>
    <w:rsid w:val="00DD36B1"/>
    <w:rsid w:val="00DD467B"/>
    <w:rsid w:val="00DD51F9"/>
    <w:rsid w:val="00DE0F11"/>
    <w:rsid w:val="00DE1560"/>
    <w:rsid w:val="00DE357B"/>
    <w:rsid w:val="00DE586F"/>
    <w:rsid w:val="00DE76FE"/>
    <w:rsid w:val="00DF0D26"/>
    <w:rsid w:val="00E0226C"/>
    <w:rsid w:val="00E20181"/>
    <w:rsid w:val="00E22FAB"/>
    <w:rsid w:val="00E2577B"/>
    <w:rsid w:val="00E27AFB"/>
    <w:rsid w:val="00E322D6"/>
    <w:rsid w:val="00E33E82"/>
    <w:rsid w:val="00E42289"/>
    <w:rsid w:val="00E4270B"/>
    <w:rsid w:val="00E454D7"/>
    <w:rsid w:val="00E47B9D"/>
    <w:rsid w:val="00E512E8"/>
    <w:rsid w:val="00E54670"/>
    <w:rsid w:val="00E553F5"/>
    <w:rsid w:val="00E567EF"/>
    <w:rsid w:val="00E62E1A"/>
    <w:rsid w:val="00E638D2"/>
    <w:rsid w:val="00E65684"/>
    <w:rsid w:val="00E660F4"/>
    <w:rsid w:val="00E67949"/>
    <w:rsid w:val="00E7012C"/>
    <w:rsid w:val="00E85003"/>
    <w:rsid w:val="00E86CC8"/>
    <w:rsid w:val="00E949C0"/>
    <w:rsid w:val="00E95088"/>
    <w:rsid w:val="00EA11B4"/>
    <w:rsid w:val="00EA2A2A"/>
    <w:rsid w:val="00EB387D"/>
    <w:rsid w:val="00EB5896"/>
    <w:rsid w:val="00EC31C9"/>
    <w:rsid w:val="00EC5F4B"/>
    <w:rsid w:val="00EE4209"/>
    <w:rsid w:val="00EE6A8C"/>
    <w:rsid w:val="00EF6672"/>
    <w:rsid w:val="00EF7B53"/>
    <w:rsid w:val="00F013D4"/>
    <w:rsid w:val="00F01661"/>
    <w:rsid w:val="00F03BC5"/>
    <w:rsid w:val="00F11691"/>
    <w:rsid w:val="00F12D0E"/>
    <w:rsid w:val="00F15E7F"/>
    <w:rsid w:val="00F20E09"/>
    <w:rsid w:val="00F257F4"/>
    <w:rsid w:val="00F31A16"/>
    <w:rsid w:val="00F32511"/>
    <w:rsid w:val="00F423DE"/>
    <w:rsid w:val="00F42438"/>
    <w:rsid w:val="00F47BF4"/>
    <w:rsid w:val="00F52B8E"/>
    <w:rsid w:val="00F53AFF"/>
    <w:rsid w:val="00F627B0"/>
    <w:rsid w:val="00F63B15"/>
    <w:rsid w:val="00F7230D"/>
    <w:rsid w:val="00F72588"/>
    <w:rsid w:val="00F76F6D"/>
    <w:rsid w:val="00F83436"/>
    <w:rsid w:val="00F84F42"/>
    <w:rsid w:val="00FA29C0"/>
    <w:rsid w:val="00FB3356"/>
    <w:rsid w:val="00FB359F"/>
    <w:rsid w:val="00FB4054"/>
    <w:rsid w:val="00FB4406"/>
    <w:rsid w:val="00FB47F6"/>
    <w:rsid w:val="00FC73A9"/>
    <w:rsid w:val="00FC7CAA"/>
    <w:rsid w:val="00FD0782"/>
    <w:rsid w:val="00FD1556"/>
    <w:rsid w:val="00FD3D33"/>
    <w:rsid w:val="00FE172B"/>
    <w:rsid w:val="00FF18B3"/>
    <w:rsid w:val="00FF2C61"/>
    <w:rsid w:val="00FF5D8B"/>
    <w:rsid w:val="00FF6147"/>
    <w:rsid w:val="00FF6A60"/>
    <w:rsid w:val="00FF6BB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6281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1A12"/>
    <w:pPr>
      <w:widowControl w:val="0"/>
      <w:jc w:val="both"/>
    </w:pPr>
    <w:rPr>
      <w:rFonts w:ascii="Times New Roman" w:eastAsia="宋体" w:hAnsi="Times New Roman" w:cs="Times New Roman"/>
      <w:szCs w:val="21"/>
    </w:rPr>
  </w:style>
  <w:style w:type="paragraph" w:styleId="1">
    <w:name w:val="heading 1"/>
    <w:basedOn w:val="a"/>
    <w:link w:val="1Char"/>
    <w:uiPriority w:val="9"/>
    <w:qFormat/>
    <w:rsid w:val="000F6186"/>
    <w:pPr>
      <w:widowControl/>
      <w:spacing w:before="100" w:beforeAutospacing="1" w:after="100" w:afterAutospacing="1"/>
      <w:jc w:val="left"/>
      <w:outlineLvl w:val="0"/>
    </w:pPr>
    <w:rPr>
      <w:rFonts w:ascii="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471A1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71A12"/>
    <w:rPr>
      <w:sz w:val="18"/>
      <w:szCs w:val="18"/>
    </w:rPr>
  </w:style>
  <w:style w:type="paragraph" w:styleId="a4">
    <w:name w:val="footer"/>
    <w:basedOn w:val="a"/>
    <w:link w:val="Char0"/>
    <w:uiPriority w:val="99"/>
    <w:semiHidden/>
    <w:unhideWhenUsed/>
    <w:rsid w:val="00471A12"/>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471A12"/>
    <w:rPr>
      <w:sz w:val="18"/>
      <w:szCs w:val="18"/>
    </w:rPr>
  </w:style>
  <w:style w:type="paragraph" w:styleId="HTML">
    <w:name w:val="HTML Preformatted"/>
    <w:basedOn w:val="a"/>
    <w:link w:val="HTMLChar"/>
    <w:rsid w:val="00471A1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character" w:customStyle="1" w:styleId="HTMLChar">
    <w:name w:val="HTML 预设格式 Char"/>
    <w:basedOn w:val="a0"/>
    <w:link w:val="HTML"/>
    <w:rsid w:val="00471A12"/>
    <w:rPr>
      <w:rFonts w:ascii="宋体" w:eastAsia="宋体" w:hAnsi="宋体" w:cs="Times New Roman"/>
      <w:kern w:val="0"/>
      <w:sz w:val="24"/>
      <w:szCs w:val="21"/>
    </w:rPr>
  </w:style>
  <w:style w:type="paragraph" w:styleId="a5">
    <w:name w:val="List Paragraph"/>
    <w:basedOn w:val="a"/>
    <w:uiPriority w:val="34"/>
    <w:qFormat/>
    <w:rsid w:val="00471A12"/>
    <w:pPr>
      <w:ind w:firstLineChars="200" w:firstLine="420"/>
    </w:pPr>
  </w:style>
  <w:style w:type="paragraph" w:styleId="a6">
    <w:name w:val="Balloon Text"/>
    <w:basedOn w:val="a"/>
    <w:link w:val="Char1"/>
    <w:uiPriority w:val="99"/>
    <w:semiHidden/>
    <w:unhideWhenUsed/>
    <w:rsid w:val="00CF2AD8"/>
    <w:rPr>
      <w:sz w:val="18"/>
      <w:szCs w:val="18"/>
    </w:rPr>
  </w:style>
  <w:style w:type="character" w:customStyle="1" w:styleId="Char1">
    <w:name w:val="批注框文本 Char"/>
    <w:basedOn w:val="a0"/>
    <w:link w:val="a6"/>
    <w:uiPriority w:val="99"/>
    <w:semiHidden/>
    <w:rsid w:val="00CF2AD8"/>
    <w:rPr>
      <w:rFonts w:ascii="Times New Roman" w:eastAsia="宋体" w:hAnsi="Times New Roman" w:cs="Times New Roman"/>
      <w:sz w:val="18"/>
      <w:szCs w:val="18"/>
    </w:rPr>
  </w:style>
  <w:style w:type="character" w:customStyle="1" w:styleId="niwuf1">
    <w:name w:val="niwuf1"/>
    <w:basedOn w:val="a0"/>
    <w:rsid w:val="00711AE4"/>
    <w:rPr>
      <w:strike w:val="0"/>
      <w:dstrike w:val="0"/>
      <w:sz w:val="10"/>
      <w:szCs w:val="10"/>
      <w:u w:val="none"/>
      <w:effect w:val="none"/>
    </w:rPr>
  </w:style>
  <w:style w:type="paragraph" w:styleId="a7">
    <w:name w:val="No Spacing"/>
    <w:uiPriority w:val="1"/>
    <w:qFormat/>
    <w:rsid w:val="0084660B"/>
    <w:rPr>
      <w:rFonts w:ascii="Calibri" w:eastAsia="宋体" w:hAnsi="Calibri" w:cs="Latha"/>
      <w:kern w:val="0"/>
      <w:sz w:val="22"/>
    </w:rPr>
  </w:style>
  <w:style w:type="character" w:styleId="a8">
    <w:name w:val="Hyperlink"/>
    <w:basedOn w:val="a0"/>
    <w:uiPriority w:val="99"/>
    <w:unhideWhenUsed/>
    <w:rsid w:val="00E20181"/>
    <w:rPr>
      <w:color w:val="0000FF" w:themeColor="hyperlink"/>
      <w:u w:val="single"/>
    </w:rPr>
  </w:style>
  <w:style w:type="paragraph" w:customStyle="1" w:styleId="p0">
    <w:name w:val="p0"/>
    <w:basedOn w:val="a"/>
    <w:rsid w:val="003F7E42"/>
    <w:pPr>
      <w:widowControl/>
    </w:pPr>
    <w:rPr>
      <w:kern w:val="0"/>
    </w:rPr>
  </w:style>
  <w:style w:type="character" w:customStyle="1" w:styleId="1Char">
    <w:name w:val="标题 1 Char"/>
    <w:basedOn w:val="a0"/>
    <w:link w:val="1"/>
    <w:uiPriority w:val="9"/>
    <w:rsid w:val="000F6186"/>
    <w:rPr>
      <w:rFonts w:ascii="宋体" w:eastAsia="宋体" w:hAnsi="宋体" w:cs="宋体"/>
      <w:b/>
      <w:bCs/>
      <w:kern w:val="36"/>
      <w:sz w:val="48"/>
      <w:szCs w:val="48"/>
    </w:rPr>
  </w:style>
  <w:style w:type="paragraph" w:styleId="a9">
    <w:name w:val="Body Text Indent"/>
    <w:basedOn w:val="a"/>
    <w:link w:val="Char2"/>
    <w:rsid w:val="00AD23C5"/>
    <w:pPr>
      <w:spacing w:line="280" w:lineRule="exact"/>
      <w:ind w:firstLine="435"/>
    </w:pPr>
    <w:rPr>
      <w:szCs w:val="20"/>
    </w:rPr>
  </w:style>
  <w:style w:type="character" w:customStyle="1" w:styleId="Char2">
    <w:name w:val="正文文本缩进 Char"/>
    <w:basedOn w:val="a0"/>
    <w:link w:val="a9"/>
    <w:rsid w:val="00AD23C5"/>
    <w:rPr>
      <w:rFonts w:ascii="Times New Roman" w:eastAsia="宋体" w:hAnsi="Times New Roman" w:cs="Times New Roman"/>
      <w:szCs w:val="20"/>
    </w:rPr>
  </w:style>
</w:styles>
</file>

<file path=word/webSettings.xml><?xml version="1.0" encoding="utf-8"?>
<w:webSettings xmlns:r="http://schemas.openxmlformats.org/officeDocument/2006/relationships" xmlns:w="http://schemas.openxmlformats.org/wordprocessingml/2006/main">
  <w:divs>
    <w:div w:id="208344297">
      <w:bodyDiv w:val="1"/>
      <w:marLeft w:val="0"/>
      <w:marRight w:val="0"/>
      <w:marTop w:val="0"/>
      <w:marBottom w:val="0"/>
      <w:divBdr>
        <w:top w:val="none" w:sz="0" w:space="0" w:color="auto"/>
        <w:left w:val="none" w:sz="0" w:space="0" w:color="auto"/>
        <w:bottom w:val="none" w:sz="0" w:space="0" w:color="auto"/>
        <w:right w:val="none" w:sz="0" w:space="0" w:color="auto"/>
      </w:divBdr>
      <w:divsChild>
        <w:div w:id="1960069162">
          <w:marLeft w:val="0"/>
          <w:marRight w:val="0"/>
          <w:marTop w:val="0"/>
          <w:marBottom w:val="0"/>
          <w:divBdr>
            <w:top w:val="none" w:sz="0" w:space="0" w:color="auto"/>
            <w:left w:val="none" w:sz="0" w:space="0" w:color="auto"/>
            <w:bottom w:val="none" w:sz="0" w:space="0" w:color="auto"/>
            <w:right w:val="none" w:sz="0" w:space="0" w:color="auto"/>
          </w:divBdr>
        </w:div>
      </w:divsChild>
    </w:div>
    <w:div w:id="1370447398">
      <w:bodyDiv w:val="1"/>
      <w:marLeft w:val="0"/>
      <w:marRight w:val="0"/>
      <w:marTop w:val="0"/>
      <w:marBottom w:val="0"/>
      <w:divBdr>
        <w:top w:val="none" w:sz="0" w:space="0" w:color="auto"/>
        <w:left w:val="none" w:sz="0" w:space="0" w:color="auto"/>
        <w:bottom w:val="none" w:sz="0" w:space="0" w:color="auto"/>
        <w:right w:val="none" w:sz="0" w:space="0" w:color="auto"/>
      </w:divBdr>
    </w:div>
    <w:div w:id="1594775555">
      <w:bodyDiv w:val="1"/>
      <w:marLeft w:val="0"/>
      <w:marRight w:val="0"/>
      <w:marTop w:val="0"/>
      <w:marBottom w:val="0"/>
      <w:divBdr>
        <w:top w:val="none" w:sz="0" w:space="0" w:color="auto"/>
        <w:left w:val="none" w:sz="0" w:space="0" w:color="auto"/>
        <w:bottom w:val="none" w:sz="0" w:space="0" w:color="auto"/>
        <w:right w:val="none" w:sz="0" w:space="0" w:color="auto"/>
      </w:divBdr>
    </w:div>
    <w:div w:id="2058239734">
      <w:bodyDiv w:val="1"/>
      <w:marLeft w:val="0"/>
      <w:marRight w:val="0"/>
      <w:marTop w:val="0"/>
      <w:marBottom w:val="0"/>
      <w:divBdr>
        <w:top w:val="none" w:sz="0" w:space="0" w:color="auto"/>
        <w:left w:val="none" w:sz="0" w:space="0" w:color="auto"/>
        <w:bottom w:val="none" w:sz="0" w:space="0" w:color="auto"/>
        <w:right w:val="none" w:sz="0" w:space="0" w:color="auto"/>
      </w:divBdr>
      <w:divsChild>
        <w:div w:id="15749690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aike.sogou.com/lemma/ShowInnerLink.htm?lemmaId=3464521&amp;ss_c=ssc.citiao.link"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aike.sogou.com/lemma/ShowInnerLink.htm?lemmaId=94484&amp;ss_c=ssc.citiao.lin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baike.sogou.com/lemma/ShowInnerLink.htm?lemmaId=110837&amp;ss_c=ssc.citiao.link" TargetMode="External"/><Relationship Id="rId4" Type="http://schemas.openxmlformats.org/officeDocument/2006/relationships/settings" Target="settings.xml"/><Relationship Id="rId9" Type="http://schemas.openxmlformats.org/officeDocument/2006/relationships/hyperlink" Target="http://baike.sogou.com/lemma/ShowInnerLink.htm?lemmaId=149713&amp;ss_c=ssc.citiao.link"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3FF434-0C4A-4AF2-BCDB-0530D3822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1378</TotalTime>
  <Pages>3</Pages>
  <Words>483</Words>
  <Characters>2754</Characters>
  <Application>Microsoft Office Word</Application>
  <DocSecurity>0</DocSecurity>
  <Lines>22</Lines>
  <Paragraphs>6</Paragraphs>
  <ScaleCrop>false</ScaleCrop>
  <Company>微软中国</Company>
  <LinksUpToDate>false</LinksUpToDate>
  <CharactersWithSpaces>3231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wangxiaojie</dc:creator>
  <cp:keywords/>
  <dc:description/>
  <cp:lastModifiedBy>utour</cp:lastModifiedBy>
  <cp:revision>1044</cp:revision>
  <cp:lastPrinted>2017-06-13T07:36:00Z</cp:lastPrinted>
  <dcterms:created xsi:type="dcterms:W3CDTF">2013-11-06T10:41:00Z</dcterms:created>
  <dcterms:modified xsi:type="dcterms:W3CDTF">2018-06-01T02:53:00Z</dcterms:modified>
</cp:coreProperties>
</file>